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关于公开征求《关于开展药品批发零售一体化经营工作的通知（征求意见稿）》意见的通告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为进一步</w:t>
      </w:r>
      <w:r>
        <w:rPr>
          <w:rFonts w:hint="eastAsia" w:ascii="仿宋_GB2312" w:hAnsi="仿宋_GB2312" w:eastAsia="仿宋_GB2312" w:cs="仿宋_GB2312"/>
          <w:color w:val="000000"/>
          <w:sz w:val="32"/>
          <w:szCs w:val="32"/>
          <w:shd w:val="clear" w:color="auto" w:fill="FFFFFF"/>
          <w:lang w:eastAsia="zh-CN"/>
        </w:rPr>
        <w:t>贯彻落实中央和自治区“放管服”要求，持续优化营商环境</w:t>
      </w:r>
      <w:r>
        <w:rPr>
          <w:rFonts w:hint="eastAsia" w:ascii="仿宋_GB2312" w:hAnsi="仿宋_GB2312" w:eastAsia="仿宋_GB2312" w:cs="仿宋_GB2312"/>
          <w:color w:val="000000"/>
          <w:sz w:val="32"/>
          <w:szCs w:val="32"/>
          <w:shd w:val="clear" w:color="auto" w:fill="FFFFFF"/>
        </w:rPr>
        <w:t>，内蒙古自治区药品监督管理局起草了《</w:t>
      </w:r>
      <w:r>
        <w:rPr>
          <w:rFonts w:hint="eastAsia" w:ascii="仿宋_GB2312" w:hAnsi="仿宋_GB2312" w:eastAsia="仿宋_GB2312" w:cs="仿宋_GB2312"/>
          <w:color w:val="000000"/>
          <w:sz w:val="32"/>
          <w:szCs w:val="32"/>
          <w:shd w:val="clear" w:color="auto" w:fill="FFFFFF"/>
          <w:lang w:eastAsia="zh-CN"/>
        </w:rPr>
        <w:t>内蒙古</w:t>
      </w:r>
      <w:r>
        <w:rPr>
          <w:rFonts w:hint="eastAsia" w:ascii="仿宋_GB2312" w:hAnsi="仿宋_GB2312" w:eastAsia="仿宋_GB2312" w:cs="仿宋_GB2312"/>
          <w:color w:val="000000"/>
          <w:sz w:val="32"/>
          <w:szCs w:val="32"/>
          <w:shd w:val="clear" w:color="auto" w:fill="FFFFFF"/>
        </w:rPr>
        <w:t>自治区药品监督管理局关于开展药品批发零售一体化经营工作的通知（征求意见稿）》，现向社会公开征求意见。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公开征求意见的时间为</w:t>
      </w:r>
      <w:r>
        <w:rPr>
          <w:rFonts w:hint="eastAsia" w:ascii="仿宋_GB2312" w:hAnsi="仿宋_GB2312" w:eastAsia="仿宋_GB2312" w:cs="仿宋_GB2312"/>
          <w:color w:val="000000"/>
          <w:sz w:val="32"/>
          <w:szCs w:val="32"/>
          <w:shd w:val="clear" w:color="auto" w:fill="FFFFFF"/>
          <w:lang w:val="en-US" w:eastAsia="zh-CN"/>
        </w:rPr>
        <w:t>2023年6月20日—7</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有关</w:t>
      </w:r>
      <w:r>
        <w:rPr>
          <w:rFonts w:hint="eastAsia" w:ascii="仿宋_GB2312" w:hAnsi="仿宋_GB2312" w:eastAsia="仿宋_GB2312" w:cs="仿宋_GB2312"/>
          <w:color w:val="000000"/>
          <w:sz w:val="32"/>
          <w:szCs w:val="32"/>
          <w:shd w:val="clear" w:color="auto" w:fill="FFFFFF"/>
          <w:lang w:eastAsia="zh-CN"/>
        </w:rPr>
        <w:t>单位和个人可以将</w:t>
      </w:r>
      <w:r>
        <w:rPr>
          <w:rFonts w:hint="eastAsia" w:ascii="仿宋_GB2312" w:hAnsi="仿宋_GB2312" w:eastAsia="仿宋_GB2312" w:cs="仿宋_GB2312"/>
          <w:color w:val="000000"/>
          <w:sz w:val="32"/>
          <w:szCs w:val="32"/>
          <w:shd w:val="clear" w:color="auto" w:fill="FFFFFF"/>
        </w:rPr>
        <w:t>意见</w:t>
      </w:r>
      <w:r>
        <w:rPr>
          <w:rFonts w:hint="eastAsia" w:ascii="仿宋_GB2312" w:hAnsi="仿宋_GB2312" w:eastAsia="仿宋_GB2312" w:cs="仿宋_GB2312"/>
          <w:color w:val="000000"/>
          <w:sz w:val="32"/>
          <w:szCs w:val="32"/>
          <w:shd w:val="clear" w:color="auto" w:fill="FFFFFF"/>
          <w:lang w:eastAsia="zh-CN"/>
        </w:rPr>
        <w:t>反馈至电子邮箱</w:t>
      </w:r>
      <w:r>
        <w:rPr>
          <w:rFonts w:hint="eastAsia" w:ascii="仿宋_GB2312" w:hAnsi="仿宋_GB2312" w:eastAsia="仿宋_GB2312" w:cs="仿宋_GB2312"/>
          <w:color w:val="000000"/>
          <w:sz w:val="32"/>
          <w:szCs w:val="32"/>
          <w:shd w:val="clear" w:color="auto" w:fill="FFFFFF"/>
          <w:lang w:val="en"/>
        </w:rPr>
        <w:t>nmgyhltjgc</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
        </w:rPr>
        <w:t>sina</w:t>
      </w:r>
      <w:r>
        <w:rPr>
          <w:rFonts w:hint="eastAsia" w:ascii="仿宋_GB2312" w:hAnsi="仿宋_GB2312" w:eastAsia="仿宋_GB2312" w:cs="仿宋_GB2312"/>
          <w:color w:val="000000"/>
          <w:sz w:val="32"/>
          <w:szCs w:val="32"/>
          <w:shd w:val="clear" w:color="auto" w:fill="FFFFFF"/>
        </w:rPr>
        <w:t>.com，</w:t>
      </w:r>
      <w:r>
        <w:rPr>
          <w:rFonts w:hint="eastAsia" w:ascii="仿宋_GB2312" w:hAnsi="仿宋_GB2312" w:eastAsia="仿宋_GB2312" w:cs="仿宋_GB2312"/>
          <w:color w:val="000000"/>
          <w:sz w:val="32"/>
          <w:szCs w:val="32"/>
          <w:shd w:val="clear" w:color="auto" w:fill="FFFFFF"/>
          <w:lang w:eastAsia="zh-CN"/>
        </w:rPr>
        <w:t>反馈时请在电子邮件主题注明</w:t>
      </w:r>
      <w:r>
        <w:rPr>
          <w:rFonts w:hint="eastAsia" w:ascii="仿宋_GB2312" w:hAnsi="仿宋_GB2312" w:eastAsia="仿宋_GB2312" w:cs="仿宋_GB2312"/>
          <w:color w:val="000000"/>
          <w:sz w:val="32"/>
          <w:szCs w:val="32"/>
          <w:shd w:val="clear" w:color="auto" w:fill="FFFFFF"/>
        </w:rPr>
        <w:t>“关于开展药品批发零售一体化经营工作的通知</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意见</w:t>
      </w:r>
      <w:r>
        <w:rPr>
          <w:rFonts w:hint="eastAsia" w:ascii="仿宋_GB2312" w:hAnsi="仿宋_GB2312" w:eastAsia="仿宋_GB2312" w:cs="仿宋_GB2312"/>
          <w:color w:val="000000"/>
          <w:sz w:val="32"/>
          <w:szCs w:val="32"/>
          <w:shd w:val="clear" w:color="auto" w:fill="FFFFFF"/>
          <w:lang w:eastAsia="zh-CN"/>
        </w:rPr>
        <w:t>建议</w:t>
      </w:r>
      <w:r>
        <w:rPr>
          <w:rFonts w:hint="eastAsia" w:ascii="仿宋_GB2312" w:hAnsi="仿宋_GB2312" w:eastAsia="仿宋_GB2312" w:cs="仿宋_GB2312"/>
          <w:color w:val="000000"/>
          <w:sz w:val="32"/>
          <w:szCs w:val="32"/>
          <w:shd w:val="clear" w:color="auto" w:fill="FFFFFF"/>
        </w:rPr>
        <w:t>反馈”。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系</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人：</w:t>
      </w:r>
      <w:r>
        <w:rPr>
          <w:rFonts w:hint="eastAsia" w:ascii="仿宋_GB2312" w:hAnsi="仿宋_GB2312" w:eastAsia="仿宋_GB2312" w:cs="仿宋_GB2312"/>
          <w:color w:val="000000"/>
          <w:sz w:val="32"/>
          <w:szCs w:val="32"/>
          <w:shd w:val="clear" w:color="auto" w:fill="FFFFFF"/>
          <w:lang w:eastAsia="zh-CN"/>
        </w:rPr>
        <w:t>金犇</w:t>
      </w:r>
      <w:r>
        <w:rPr>
          <w:rFonts w:hint="eastAsia" w:ascii="仿宋_GB2312" w:hAnsi="仿宋_GB2312" w:eastAsia="仿宋_GB2312" w:cs="仿宋_GB2312"/>
          <w:color w:val="00000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联系电话：0471-450712</w:t>
      </w:r>
      <w:r>
        <w:rPr>
          <w:rFonts w:hint="eastAsia" w:ascii="仿宋_GB2312" w:hAnsi="仿宋_GB2312" w:eastAsia="仿宋_GB2312" w:cs="仿宋_GB2312"/>
          <w:color w:val="000000"/>
          <w:sz w:val="32"/>
          <w:szCs w:val="32"/>
          <w:shd w:val="clear" w:color="auto" w:fill="FFFFFF"/>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内蒙古自治区药品监督管理局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2023年6月20日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楷体" w:hAnsi="楷体" w:eastAsia="楷体" w:cs="楷体"/>
          <w:b w:val="0"/>
          <w:bCs w:val="0"/>
          <w:color w:val="auto"/>
          <w:sz w:val="32"/>
          <w:szCs w:val="32"/>
        </w:rPr>
      </w:pPr>
      <w:r>
        <w:rPr>
          <w:rFonts w:hint="eastAsia" w:ascii="方正小标宋简体" w:hAnsi="方正小标宋简体" w:eastAsia="方正小标宋简体" w:cs="方正小标宋简体"/>
          <w:b w:val="0"/>
          <w:bCs w:val="0"/>
          <w:color w:val="auto"/>
          <w:sz w:val="44"/>
          <w:szCs w:val="44"/>
        </w:rPr>
        <w:t>自治区药品监督管理局关于开展</w:t>
      </w:r>
      <w:r>
        <w:rPr>
          <w:rFonts w:hint="eastAsia" w:ascii="方正小标宋简体" w:hAnsi="方正小标宋简体" w:eastAsia="方正小标宋简体" w:cs="方正小标宋简体"/>
          <w:b w:val="0"/>
          <w:bCs w:val="0"/>
          <w:color w:val="auto"/>
          <w:sz w:val="44"/>
          <w:szCs w:val="44"/>
          <w:lang w:eastAsia="zh-CN"/>
        </w:rPr>
        <w:t>药品批发零售一体化经营</w:t>
      </w:r>
      <w:r>
        <w:rPr>
          <w:rFonts w:hint="eastAsia" w:ascii="方正小标宋简体" w:hAnsi="方正小标宋简体" w:eastAsia="方正小标宋简体" w:cs="方正小标宋简体"/>
          <w:b w:val="0"/>
          <w:bCs w:val="0"/>
          <w:color w:val="auto"/>
          <w:sz w:val="44"/>
          <w:szCs w:val="44"/>
        </w:rPr>
        <w:t>工作的通知</w:t>
      </w:r>
      <w:r>
        <w:rPr>
          <w:rFonts w:hint="eastAsia" w:ascii="楷体" w:hAnsi="楷体" w:eastAsia="楷体" w:cs="楷体"/>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i w:val="0"/>
          <w:caps w:val="0"/>
          <w:color w:val="auto"/>
          <w:spacing w:val="0"/>
          <w:sz w:val="32"/>
          <w:szCs w:val="32"/>
          <w:shd w:val="clear" w:color="auto" w:fill="FFFFFF"/>
        </w:rPr>
        <w:t>持续推进“放管服”改革，不断优化营商环境，</w:t>
      </w:r>
      <w:r>
        <w:rPr>
          <w:rFonts w:hint="eastAsia" w:ascii="仿宋_GB2312" w:hAnsi="仿宋_GB2312" w:eastAsia="仿宋_GB2312" w:cs="仿宋_GB2312"/>
          <w:color w:val="auto"/>
          <w:sz w:val="32"/>
          <w:szCs w:val="32"/>
        </w:rPr>
        <w:t>减轻企业负担，促进药品流通企业高质量发展，</w:t>
      </w:r>
      <w:r>
        <w:rPr>
          <w:rFonts w:hint="eastAsia" w:ascii="仿宋_GB2312" w:hAnsi="仿宋_GB2312" w:eastAsia="仿宋_GB2312" w:cs="仿宋_GB2312"/>
          <w:color w:val="auto"/>
          <w:sz w:val="32"/>
          <w:szCs w:val="32"/>
          <w:lang w:eastAsia="zh-CN"/>
        </w:rPr>
        <w:t>自治区药品监督管理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将在全区</w:t>
      </w:r>
      <w:r>
        <w:rPr>
          <w:rFonts w:hint="eastAsia" w:ascii="仿宋_GB2312" w:hAnsi="仿宋_GB2312" w:eastAsia="仿宋_GB2312" w:cs="仿宋_GB2312"/>
          <w:color w:val="auto"/>
          <w:sz w:val="32"/>
          <w:szCs w:val="32"/>
        </w:rPr>
        <w:t>开展药品批发零售一体化</w:t>
      </w:r>
      <w:r>
        <w:rPr>
          <w:rFonts w:hint="eastAsia" w:ascii="仿宋_GB2312" w:hAnsi="仿宋_GB2312" w:eastAsia="仿宋_GB2312" w:cs="仿宋_GB2312"/>
          <w:color w:val="auto"/>
          <w:sz w:val="32"/>
          <w:szCs w:val="32"/>
          <w:lang w:eastAsia="zh-CN"/>
        </w:rPr>
        <w:t>（以下简称“</w:t>
      </w:r>
      <w:r>
        <w:rPr>
          <w:rFonts w:hint="eastAsia" w:ascii="仿宋_GB2312" w:hAnsi="仿宋_GB2312" w:eastAsia="仿宋_GB2312" w:cs="仿宋_GB2312"/>
          <w:color w:val="auto"/>
          <w:sz w:val="32"/>
          <w:szCs w:val="32"/>
        </w:rPr>
        <w:t>批零一体</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经营工作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现将有关</w:t>
      </w:r>
      <w:r>
        <w:rPr>
          <w:rFonts w:hint="eastAsia" w:ascii="仿宋_GB2312" w:hAnsi="仿宋_GB2312" w:eastAsia="仿宋_GB2312" w:cs="仿宋_GB2312"/>
          <w:color w:val="auto"/>
          <w:sz w:val="32"/>
          <w:szCs w:val="32"/>
          <w:lang w:eastAsia="zh-CN"/>
        </w:rPr>
        <w:t>事宜</w:t>
      </w:r>
      <w:r>
        <w:rPr>
          <w:rFonts w:hint="eastAsia" w:ascii="仿宋_GB2312" w:hAnsi="仿宋_GB2312" w:eastAsia="仿宋_GB2312" w:cs="仿宋_GB2312"/>
          <w:color w:val="auto"/>
          <w:sz w:val="32"/>
          <w:szCs w:val="32"/>
        </w:rPr>
        <w:t>通知如下</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i w:val="0"/>
          <w:caps w:val="0"/>
          <w:color w:val="auto"/>
          <w:spacing w:val="0"/>
          <w:sz w:val="32"/>
          <w:szCs w:val="32"/>
          <w:shd w:val="clear" w:color="auto" w:fill="FFFFFF"/>
        </w:rPr>
        <w:t>一、</w:t>
      </w:r>
      <w:r>
        <w:rPr>
          <w:rFonts w:hint="eastAsia" w:ascii="黑体" w:hAnsi="黑体" w:eastAsia="黑体" w:cs="黑体"/>
          <w:i w:val="0"/>
          <w:caps w:val="0"/>
          <w:color w:val="auto"/>
          <w:spacing w:val="0"/>
          <w:sz w:val="32"/>
          <w:szCs w:val="32"/>
          <w:shd w:val="clear" w:color="auto" w:fill="FFFFFF"/>
          <w:lang w:eastAsia="zh-CN"/>
        </w:rPr>
        <w:t>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2"/>
          <w:sz w:val="32"/>
          <w:szCs w:val="32"/>
          <w:shd w:val="clear" w:color="auto" w:fill="auto"/>
          <w:lang w:eastAsia="zh-CN" w:bidi="ar-SA"/>
        </w:rPr>
        <w:t>坚持</w:t>
      </w:r>
      <w:r>
        <w:rPr>
          <w:rFonts w:hint="eastAsia" w:ascii="仿宋_GB2312" w:hAnsi="仿宋_GB2312" w:eastAsia="仿宋_GB2312" w:cs="仿宋_GB2312"/>
          <w:i w:val="0"/>
          <w:caps w:val="0"/>
          <w:color w:val="auto"/>
          <w:spacing w:val="0"/>
          <w:kern w:val="2"/>
          <w:sz w:val="32"/>
          <w:szCs w:val="32"/>
          <w:shd w:val="clear" w:color="auto" w:fill="auto"/>
          <w:lang w:bidi="ar-SA"/>
        </w:rPr>
        <w:t>以</w:t>
      </w:r>
      <w:r>
        <w:rPr>
          <w:rFonts w:hint="eastAsia" w:ascii="仿宋_GB2312" w:hAnsi="仿宋_GB2312" w:eastAsia="仿宋_GB2312" w:cs="仿宋_GB2312"/>
          <w:i w:val="0"/>
          <w:caps w:val="0"/>
          <w:color w:val="auto"/>
          <w:spacing w:val="0"/>
          <w:kern w:val="2"/>
          <w:sz w:val="32"/>
          <w:szCs w:val="32"/>
          <w:shd w:val="clear" w:color="auto" w:fill="auto"/>
          <w:lang w:eastAsia="zh-CN" w:bidi="ar-SA"/>
        </w:rPr>
        <w:t>学习贯彻</w:t>
      </w:r>
      <w:r>
        <w:rPr>
          <w:rFonts w:hint="eastAsia" w:ascii="仿宋_GB2312" w:hAnsi="仿宋_GB2312" w:eastAsia="仿宋_GB2312" w:cs="仿宋_GB2312"/>
          <w:i w:val="0"/>
          <w:caps w:val="0"/>
          <w:color w:val="auto"/>
          <w:spacing w:val="0"/>
          <w:kern w:val="2"/>
          <w:sz w:val="32"/>
          <w:szCs w:val="32"/>
          <w:shd w:val="clear" w:color="auto" w:fill="auto"/>
          <w:lang w:bidi="ar-SA"/>
        </w:rPr>
        <w:t>习近平新时代中国特色社会主义思想</w:t>
      </w:r>
      <w:r>
        <w:rPr>
          <w:rFonts w:hint="eastAsia" w:ascii="仿宋_GB2312" w:hAnsi="仿宋_GB2312" w:eastAsia="仿宋_GB2312" w:cs="仿宋_GB2312"/>
          <w:i w:val="0"/>
          <w:caps w:val="0"/>
          <w:color w:val="auto"/>
          <w:spacing w:val="0"/>
          <w:kern w:val="2"/>
          <w:sz w:val="32"/>
          <w:szCs w:val="32"/>
          <w:shd w:val="clear" w:color="auto" w:fill="auto"/>
          <w:lang w:eastAsia="zh-CN" w:bidi="ar-SA"/>
        </w:rPr>
        <w:t>主题教育活动</w:t>
      </w:r>
      <w:r>
        <w:rPr>
          <w:rFonts w:hint="eastAsia" w:ascii="仿宋_GB2312" w:hAnsi="仿宋_GB2312" w:eastAsia="仿宋_GB2312" w:cs="仿宋_GB2312"/>
          <w:i w:val="0"/>
          <w:caps w:val="0"/>
          <w:color w:val="auto"/>
          <w:spacing w:val="0"/>
          <w:kern w:val="2"/>
          <w:sz w:val="32"/>
          <w:szCs w:val="32"/>
          <w:shd w:val="clear" w:color="auto" w:fill="auto"/>
          <w:lang w:bidi="ar-SA"/>
        </w:rPr>
        <w:t>为</w:t>
      </w:r>
      <w:r>
        <w:rPr>
          <w:rFonts w:hint="eastAsia" w:ascii="仿宋_GB2312" w:hAnsi="仿宋_GB2312" w:eastAsia="仿宋_GB2312" w:cs="仿宋_GB2312"/>
          <w:i w:val="0"/>
          <w:caps w:val="0"/>
          <w:color w:val="auto"/>
          <w:spacing w:val="0"/>
          <w:kern w:val="2"/>
          <w:sz w:val="32"/>
          <w:szCs w:val="32"/>
          <w:shd w:val="clear" w:color="auto" w:fill="auto"/>
          <w:lang w:val="en-US" w:bidi="ar-SA"/>
        </w:rPr>
        <w:t>引</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领</w:t>
      </w:r>
      <w:r>
        <w:rPr>
          <w:rFonts w:hint="eastAsia" w:ascii="仿宋_GB2312" w:hAnsi="仿宋_GB2312" w:eastAsia="仿宋_GB2312" w:cs="仿宋_GB2312"/>
          <w:i w:val="0"/>
          <w:caps w:val="0"/>
          <w:color w:val="auto"/>
          <w:spacing w:val="0"/>
          <w:kern w:val="2"/>
          <w:sz w:val="32"/>
          <w:szCs w:val="32"/>
          <w:shd w:val="clear" w:color="auto" w:fill="auto"/>
          <w:lang w:bidi="ar-SA"/>
        </w:rPr>
        <w:t>，全面贯彻落实</w:t>
      </w:r>
      <w:r>
        <w:rPr>
          <w:rFonts w:hint="eastAsia" w:ascii="仿宋_GB2312" w:hAnsi="仿宋_GB2312" w:eastAsia="仿宋_GB2312" w:cs="仿宋_GB2312"/>
          <w:i w:val="0"/>
          <w:caps w:val="0"/>
          <w:color w:val="auto"/>
          <w:spacing w:val="0"/>
          <w:kern w:val="2"/>
          <w:sz w:val="32"/>
          <w:szCs w:val="32"/>
          <w:shd w:val="clear" w:color="auto" w:fill="auto"/>
          <w:lang w:eastAsia="zh-CN" w:bidi="ar-SA"/>
        </w:rPr>
        <w:t>党的二十大精神和</w:t>
      </w:r>
      <w:r>
        <w:rPr>
          <w:rFonts w:hint="eastAsia" w:ascii="仿宋_GB2312" w:hAnsi="仿宋_GB2312" w:eastAsia="仿宋_GB2312" w:cs="仿宋_GB2312"/>
          <w:i w:val="0"/>
          <w:caps w:val="0"/>
          <w:color w:val="auto"/>
          <w:spacing w:val="0"/>
          <w:kern w:val="2"/>
          <w:sz w:val="32"/>
          <w:szCs w:val="32"/>
          <w:shd w:val="clear" w:color="auto" w:fill="auto"/>
          <w:lang w:bidi="ar-SA"/>
        </w:rPr>
        <w:t>习近平总书记关于药品安全的指示批示精神，</w:t>
      </w:r>
      <w:r>
        <w:rPr>
          <w:rFonts w:hint="eastAsia" w:ascii="仿宋_GB2312" w:hAnsi="仿宋_GB2312" w:eastAsia="仿宋_GB2312" w:cs="仿宋_GB2312"/>
          <w:i w:val="0"/>
          <w:caps w:val="0"/>
          <w:color w:val="auto"/>
          <w:spacing w:val="0"/>
          <w:sz w:val="32"/>
          <w:szCs w:val="32"/>
          <w:shd w:val="clear" w:color="auto" w:fill="FFFFFF"/>
        </w:rPr>
        <w:t>立足新发展阶段，贯彻新发展理念，服务新发展格局，聚焦市场主体关切</w:t>
      </w:r>
      <w:r>
        <w:rPr>
          <w:rFonts w:hint="eastAsia" w:ascii="仿宋_GB2312" w:hAnsi="仿宋_GB2312" w:eastAsia="仿宋_GB2312" w:cs="仿宋_GB2312"/>
          <w:i w:val="0"/>
          <w:caps w:val="0"/>
          <w:color w:val="auto"/>
          <w:spacing w:val="0"/>
          <w:sz w:val="32"/>
          <w:szCs w:val="32"/>
          <w:shd w:val="clear" w:color="auto" w:fill="FFFFFF"/>
          <w:lang w:eastAsia="zh-CN"/>
        </w:rPr>
        <w:t>解决民生问题</w:t>
      </w:r>
      <w:r>
        <w:rPr>
          <w:rFonts w:hint="eastAsia" w:ascii="仿宋_GB2312" w:hAnsi="仿宋_GB2312" w:eastAsia="仿宋_GB2312" w:cs="仿宋_GB2312"/>
          <w:i w:val="0"/>
          <w:caps w:val="0"/>
          <w:color w:val="auto"/>
          <w:spacing w:val="0"/>
          <w:sz w:val="32"/>
          <w:szCs w:val="32"/>
          <w:shd w:val="clear" w:color="auto" w:fill="FFFFFF"/>
        </w:rPr>
        <w:t>，激发市场活力和社会创造力，推动医药产业高质量发展，</w:t>
      </w:r>
      <w:r>
        <w:rPr>
          <w:rFonts w:hint="eastAsia" w:ascii="仿宋_GB2312" w:hAnsi="仿宋_GB2312" w:eastAsia="仿宋_GB2312" w:cs="仿宋_GB2312"/>
          <w:i w:val="0"/>
          <w:caps w:val="0"/>
          <w:color w:val="auto"/>
          <w:spacing w:val="0"/>
          <w:sz w:val="32"/>
          <w:szCs w:val="32"/>
          <w:shd w:val="clear" w:color="auto" w:fill="FFFFFF"/>
          <w:lang w:eastAsia="zh-CN"/>
        </w:rPr>
        <w:t>保障</w:t>
      </w:r>
      <w:r>
        <w:rPr>
          <w:rFonts w:hint="eastAsia" w:ascii="仿宋_GB2312" w:hAnsi="仿宋_GB2312" w:eastAsia="仿宋_GB2312" w:cs="仿宋_GB2312"/>
          <w:i w:val="0"/>
          <w:caps w:val="0"/>
          <w:color w:val="auto"/>
          <w:spacing w:val="0"/>
          <w:sz w:val="32"/>
          <w:szCs w:val="32"/>
          <w:shd w:val="clear" w:color="auto" w:fill="FFFFFF"/>
        </w:rPr>
        <w:t>人民群众用药安全。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二、</w:t>
      </w:r>
      <w:r>
        <w:rPr>
          <w:rFonts w:hint="eastAsia" w:ascii="黑体" w:hAnsi="黑体" w:eastAsia="黑体" w:cs="黑体"/>
          <w:i w:val="0"/>
          <w:caps w:val="0"/>
          <w:color w:val="auto"/>
          <w:spacing w:val="0"/>
          <w:sz w:val="32"/>
          <w:szCs w:val="32"/>
          <w:shd w:val="clear" w:color="auto" w:fill="FFFFFF"/>
          <w:lang w:eastAsia="zh-CN"/>
        </w:rPr>
        <w:t>申请</w:t>
      </w:r>
      <w:r>
        <w:rPr>
          <w:rFonts w:hint="eastAsia" w:ascii="黑体" w:hAnsi="黑体" w:eastAsia="黑体" w:cs="黑体"/>
          <w:i w:val="0"/>
          <w:caps w:val="0"/>
          <w:color w:val="auto"/>
          <w:spacing w:val="0"/>
          <w:sz w:val="32"/>
          <w:szCs w:val="32"/>
          <w:shd w:val="clear" w:color="auto" w:fill="FFFFFF"/>
        </w:rPr>
        <w:t>条件</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批零一体化</w:t>
      </w:r>
      <w:r>
        <w:rPr>
          <w:rFonts w:hint="eastAsia" w:ascii="仿宋_GB2312" w:hAnsi="仿宋_GB2312" w:eastAsia="仿宋_GB2312" w:cs="仿宋_GB2312"/>
          <w:color w:val="auto"/>
          <w:sz w:val="32"/>
          <w:szCs w:val="32"/>
          <w:lang w:eastAsia="zh-CN"/>
        </w:rPr>
        <w:t>”经营企业，是指</w:t>
      </w:r>
      <w:r>
        <w:rPr>
          <w:rFonts w:hint="eastAsia" w:ascii="仿宋_GB2312" w:hAnsi="仿宋_GB2312" w:eastAsia="仿宋_GB2312" w:cs="仿宋_GB2312"/>
          <w:color w:val="auto"/>
          <w:sz w:val="32"/>
          <w:szCs w:val="32"/>
          <w:lang w:val="en-US" w:eastAsia="zh-CN"/>
        </w:rPr>
        <w:t>市场主体在国家法律法规准</w:t>
      </w:r>
      <w:r>
        <w:rPr>
          <w:rFonts w:hint="default" w:ascii="仿宋_GB2312" w:hAnsi="仿宋_GB2312" w:eastAsia="仿宋_GB2312" w:cs="仿宋_GB2312"/>
          <w:color w:val="auto"/>
          <w:sz w:val="32"/>
          <w:szCs w:val="32"/>
          <w:lang w:val="en-US" w:eastAsia="zh-CN"/>
        </w:rPr>
        <w:t>许</w:t>
      </w:r>
      <w:r>
        <w:rPr>
          <w:rFonts w:hint="eastAsia" w:ascii="仿宋_GB2312" w:hAnsi="仿宋_GB2312" w:eastAsia="仿宋_GB2312" w:cs="仿宋_GB2312"/>
          <w:color w:val="auto"/>
          <w:sz w:val="32"/>
          <w:szCs w:val="32"/>
          <w:lang w:val="en-US" w:eastAsia="zh-CN"/>
        </w:rPr>
        <w:t>范围</w:t>
      </w:r>
      <w:r>
        <w:rPr>
          <w:rFonts w:hint="default"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val="en-US" w:eastAsia="zh-CN"/>
        </w:rPr>
        <w:t>可采用</w:t>
      </w:r>
      <w:r>
        <w:rPr>
          <w:rFonts w:hint="default"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lang w:val="en-US" w:eastAsia="zh-CN"/>
        </w:rPr>
        <w:t>一人员机</w:t>
      </w:r>
      <w:r>
        <w:rPr>
          <w:rFonts w:hint="default" w:ascii="仿宋_GB2312" w:hAnsi="仿宋_GB2312" w:eastAsia="仿宋_GB2312" w:cs="仿宋_GB2312"/>
          <w:color w:val="auto"/>
          <w:sz w:val="32"/>
          <w:szCs w:val="32"/>
          <w:lang w:val="en-US" w:eastAsia="zh-CN"/>
        </w:rPr>
        <w:t>构</w:t>
      </w:r>
      <w:r>
        <w:rPr>
          <w:rFonts w:hint="eastAsia" w:ascii="仿宋_GB2312" w:hAnsi="仿宋_GB2312" w:eastAsia="仿宋_GB2312" w:cs="仿宋_GB2312"/>
          <w:color w:val="auto"/>
          <w:sz w:val="32"/>
          <w:szCs w:val="32"/>
          <w:lang w:val="en-US" w:eastAsia="zh-CN"/>
        </w:rPr>
        <w:t>依法分别取得内蒙古自治区一</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药品批发企业营业执照</w:t>
      </w:r>
      <w:r>
        <w:rPr>
          <w:rFonts w:hint="default"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药品批发企业经营</w:t>
      </w:r>
      <w:r>
        <w:rPr>
          <w:rFonts w:hint="default" w:ascii="仿宋_GB2312" w:hAnsi="仿宋_GB2312" w:eastAsia="仿宋_GB2312" w:cs="仿宋_GB2312"/>
          <w:color w:val="auto"/>
          <w:sz w:val="32"/>
          <w:szCs w:val="32"/>
          <w:lang w:val="en-US" w:eastAsia="zh-CN"/>
        </w:rPr>
        <w:t>许</w:t>
      </w:r>
      <w:r>
        <w:rPr>
          <w:rFonts w:hint="eastAsia" w:ascii="仿宋_GB2312" w:hAnsi="仿宋_GB2312" w:eastAsia="仿宋_GB2312" w:cs="仿宋_GB2312"/>
          <w:color w:val="auto"/>
          <w:sz w:val="32"/>
          <w:szCs w:val="32"/>
          <w:lang w:val="en-US" w:eastAsia="zh-CN"/>
        </w:rPr>
        <w:t>可证，一个药</w:t>
      </w:r>
      <w:r>
        <w:rPr>
          <w:rFonts w:hint="default" w:ascii="仿宋_GB2312" w:hAnsi="仿宋_GB2312" w:eastAsia="仿宋_GB2312" w:cs="仿宋_GB2312"/>
          <w:color w:val="auto"/>
          <w:sz w:val="32"/>
          <w:szCs w:val="32"/>
          <w:lang w:val="en-US" w:eastAsia="zh-CN"/>
        </w:rPr>
        <w:t>品</w:t>
      </w:r>
      <w:r>
        <w:rPr>
          <w:rFonts w:hint="eastAsia" w:ascii="仿宋_GB2312" w:hAnsi="仿宋_GB2312" w:eastAsia="仿宋_GB2312" w:cs="仿宋_GB2312"/>
          <w:color w:val="auto"/>
          <w:sz w:val="32"/>
          <w:szCs w:val="32"/>
          <w:lang w:val="en-US" w:eastAsia="zh-CN"/>
        </w:rPr>
        <w:t>零售连锁总部企业营业执照</w:t>
      </w:r>
      <w:r>
        <w:rPr>
          <w:rFonts w:hint="default"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药品零售连锁总部经营许可证的两</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许可事项的</w:t>
      </w:r>
      <w:r>
        <w:rPr>
          <w:rFonts w:hint="default" w:ascii="仿宋_GB2312" w:hAnsi="仿宋_GB2312" w:eastAsia="仿宋_GB2312" w:cs="仿宋_GB2312"/>
          <w:color w:val="auto"/>
          <w:sz w:val="32"/>
          <w:szCs w:val="32"/>
          <w:lang w:val="en-US" w:eastAsia="zh-CN"/>
        </w:rPr>
        <w:t>药</w:t>
      </w:r>
      <w:r>
        <w:rPr>
          <w:rFonts w:hint="eastAsia" w:ascii="仿宋_GB2312" w:hAnsi="仿宋_GB2312" w:eastAsia="仿宋_GB2312" w:cs="仿宋_GB2312"/>
          <w:color w:val="auto"/>
          <w:sz w:val="32"/>
          <w:szCs w:val="32"/>
          <w:lang w:val="en-US" w:eastAsia="zh-CN"/>
        </w:rPr>
        <w:t>品经营企业，经营方式分别为批发和零售连锁；</w:t>
      </w:r>
      <w:r>
        <w:rPr>
          <w:rFonts w:hint="default"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批发</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b/>
          <w:bCs/>
          <w:i w:val="0"/>
          <w:caps w:val="0"/>
          <w:color w:val="auto"/>
          <w:spacing w:val="0"/>
          <w:sz w:val="32"/>
          <w:szCs w:val="32"/>
          <w:shd w:val="clear" w:color="auto" w:fill="FFFFFF"/>
          <w:lang w:eastAsia="zh-CN"/>
        </w:rPr>
        <w:t>不含专营中药材、中药饮片的企业，下同</w:t>
      </w:r>
      <w:r>
        <w:rPr>
          <w:rFonts w:hint="eastAsia" w:ascii="仿宋_GB2312" w:hAnsi="仿宋_GB2312" w:eastAsia="仿宋_GB2312" w:cs="仿宋_GB2312"/>
          <w:color w:val="auto"/>
          <w:sz w:val="32"/>
          <w:szCs w:val="32"/>
          <w:lang w:eastAsia="zh-CN"/>
        </w:rPr>
        <w:t>）必须有库房，</w:t>
      </w:r>
      <w:r>
        <w:rPr>
          <w:rFonts w:hint="eastAsia" w:ascii="仿宋_GB2312" w:hAnsi="仿宋_GB2312" w:eastAsia="仿宋_GB2312" w:cs="仿宋_GB2312"/>
          <w:color w:val="auto"/>
          <w:sz w:val="32"/>
          <w:szCs w:val="32"/>
        </w:rPr>
        <w:t>经营范围应涵盖</w:t>
      </w:r>
      <w:r>
        <w:rPr>
          <w:rFonts w:hint="eastAsia" w:ascii="仿宋_GB2312" w:hAnsi="仿宋_GB2312" w:eastAsia="仿宋_GB2312" w:cs="仿宋_GB2312"/>
          <w:color w:val="auto"/>
          <w:sz w:val="32"/>
          <w:szCs w:val="32"/>
          <w:lang w:eastAsia="zh-CN"/>
        </w:rPr>
        <w:t>药品</w:t>
      </w:r>
      <w:r>
        <w:rPr>
          <w:rFonts w:hint="eastAsia" w:ascii="仿宋_GB2312" w:hAnsi="仿宋_GB2312" w:eastAsia="仿宋_GB2312" w:cs="仿宋_GB2312"/>
          <w:color w:val="auto"/>
          <w:sz w:val="32"/>
          <w:szCs w:val="32"/>
        </w:rPr>
        <w:t>零售连锁</w:t>
      </w:r>
      <w:r>
        <w:rPr>
          <w:rFonts w:hint="eastAsia" w:ascii="仿宋_GB2312" w:hAnsi="仿宋_GB2312" w:eastAsia="仿宋_GB2312" w:cs="仿宋_GB2312"/>
          <w:color w:val="auto"/>
          <w:sz w:val="32"/>
          <w:szCs w:val="32"/>
          <w:lang w:eastAsia="zh-CN"/>
        </w:rPr>
        <w:t>总部企业</w:t>
      </w:r>
      <w:r>
        <w:rPr>
          <w:rFonts w:hint="eastAsia" w:ascii="仿宋_GB2312" w:hAnsi="仿宋_GB2312" w:eastAsia="仿宋_GB2312" w:cs="仿宋_GB2312"/>
          <w:color w:val="auto"/>
          <w:sz w:val="32"/>
          <w:szCs w:val="32"/>
        </w:rPr>
        <w:t>的经营范围</w:t>
      </w:r>
      <w:r>
        <w:rPr>
          <w:rFonts w:hint="eastAsia" w:ascii="仿宋_GB2312" w:hAnsi="仿宋_GB2312" w:eastAsia="仿宋_GB2312" w:cs="仿宋_GB2312"/>
          <w:color w:val="auto"/>
          <w:sz w:val="32"/>
          <w:szCs w:val="32"/>
          <w:lang w:eastAsia="zh-CN"/>
        </w:rPr>
        <w:t>，共用</w:t>
      </w:r>
      <w:r>
        <w:rPr>
          <w:rFonts w:hint="eastAsia" w:ascii="仿宋_GB2312" w:hAnsi="仿宋_GB2312" w:eastAsia="仿宋_GB2312" w:cs="仿宋_GB2312"/>
          <w:sz w:val="32"/>
          <w:szCs w:val="32"/>
        </w:rPr>
        <w:t>仓</w:t>
      </w:r>
      <w:r>
        <w:rPr>
          <w:rFonts w:hint="eastAsia" w:ascii="仿宋_GB2312" w:hAnsi="仿宋_GB2312" w:eastAsia="仿宋_GB2312" w:cs="仿宋_GB2312"/>
          <w:sz w:val="32"/>
          <w:szCs w:val="32"/>
          <w:lang w:eastAsia="zh-CN"/>
        </w:rPr>
        <w:t>库和设施设备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各自的《药品经营许可证》编号，按照有关规定执行</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eastAsia="zh-CN"/>
        </w:rPr>
        <w:t>（一）已开办的“批零一体化”企业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已开办的“批零一体化”企业</w:t>
      </w:r>
      <w:r>
        <w:rPr>
          <w:rFonts w:hint="eastAsia" w:ascii="仿宋_GB2312" w:hAnsi="仿宋_GB2312" w:eastAsia="仿宋_GB2312" w:cs="仿宋_GB2312"/>
          <w:i w:val="0"/>
          <w:caps w:val="0"/>
          <w:color w:val="auto"/>
          <w:spacing w:val="0"/>
          <w:sz w:val="32"/>
          <w:szCs w:val="32"/>
          <w:shd w:val="clear" w:color="auto" w:fill="FFFFFF"/>
        </w:rPr>
        <w:t>是指</w:t>
      </w:r>
      <w:r>
        <w:rPr>
          <w:rFonts w:hint="eastAsia" w:ascii="仿宋_GB2312" w:hAnsi="仿宋_GB2312" w:eastAsia="仿宋_GB2312" w:cs="仿宋_GB2312"/>
          <w:i w:val="0"/>
          <w:caps w:val="0"/>
          <w:color w:val="auto"/>
          <w:spacing w:val="0"/>
          <w:sz w:val="32"/>
          <w:szCs w:val="32"/>
          <w:shd w:val="clear" w:color="auto" w:fill="FFFFFF"/>
          <w:lang w:eastAsia="zh-CN"/>
        </w:rPr>
        <w:t>同一法定代表人的</w:t>
      </w:r>
      <w:r>
        <w:rPr>
          <w:rFonts w:hint="eastAsia" w:ascii="仿宋_GB2312" w:hAnsi="仿宋_GB2312" w:eastAsia="仿宋_GB2312" w:cs="仿宋_GB2312"/>
          <w:i w:val="0"/>
          <w:caps w:val="0"/>
          <w:color w:val="auto"/>
          <w:spacing w:val="0"/>
          <w:sz w:val="32"/>
          <w:szCs w:val="32"/>
          <w:shd w:val="clear" w:color="auto" w:fill="FFFFFF"/>
        </w:rPr>
        <w:t>市场主体</w:t>
      </w:r>
      <w:r>
        <w:rPr>
          <w:rFonts w:hint="eastAsia" w:ascii="仿宋_GB2312" w:hAnsi="仿宋_GB2312" w:eastAsia="仿宋_GB2312" w:cs="仿宋_GB2312"/>
          <w:i w:val="0"/>
          <w:caps w:val="0"/>
          <w:color w:val="auto"/>
          <w:spacing w:val="0"/>
          <w:sz w:val="32"/>
          <w:szCs w:val="32"/>
          <w:shd w:val="clear" w:color="auto" w:fill="FFFFFF"/>
          <w:lang w:eastAsia="zh-CN"/>
        </w:rPr>
        <w:t>，依法已</w:t>
      </w:r>
      <w:r>
        <w:rPr>
          <w:rFonts w:hint="eastAsia" w:ascii="仿宋_GB2312" w:hAnsi="仿宋_GB2312" w:eastAsia="仿宋_GB2312" w:cs="仿宋_GB2312"/>
          <w:i w:val="0"/>
          <w:caps w:val="0"/>
          <w:color w:val="auto"/>
          <w:spacing w:val="0"/>
          <w:sz w:val="32"/>
          <w:szCs w:val="32"/>
          <w:shd w:val="clear" w:color="auto" w:fill="FFFFFF"/>
        </w:rPr>
        <w:t>取得药品批发</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零售连锁</w:t>
      </w:r>
      <w:r>
        <w:rPr>
          <w:rFonts w:hint="eastAsia" w:ascii="仿宋_GB2312" w:hAnsi="仿宋_GB2312" w:eastAsia="仿宋_GB2312" w:cs="仿宋_GB2312"/>
          <w:i w:val="0"/>
          <w:caps w:val="0"/>
          <w:color w:val="auto"/>
          <w:spacing w:val="0"/>
          <w:sz w:val="32"/>
          <w:szCs w:val="32"/>
          <w:shd w:val="clear" w:color="auto" w:fill="FFFFFF"/>
          <w:lang w:eastAsia="zh-CN"/>
        </w:rPr>
        <w:t>总部企业《营业执照》和《</w:t>
      </w:r>
      <w:r>
        <w:rPr>
          <w:rFonts w:hint="eastAsia" w:ascii="仿宋_GB2312" w:hAnsi="仿宋_GB2312" w:eastAsia="仿宋_GB2312" w:cs="仿宋_GB2312"/>
          <w:i w:val="0"/>
          <w:caps w:val="0"/>
          <w:color w:val="auto"/>
          <w:spacing w:val="0"/>
          <w:sz w:val="32"/>
          <w:szCs w:val="32"/>
          <w:shd w:val="clear" w:color="auto" w:fill="FFFFFF"/>
        </w:rPr>
        <w:t>药品经营许可</w:t>
      </w:r>
      <w:r>
        <w:rPr>
          <w:rFonts w:hint="eastAsia" w:ascii="仿宋_GB2312" w:hAnsi="仿宋_GB2312" w:eastAsia="仿宋_GB2312" w:cs="仿宋_GB2312"/>
          <w:i w:val="0"/>
          <w:caps w:val="0"/>
          <w:color w:val="auto"/>
          <w:spacing w:val="0"/>
          <w:sz w:val="32"/>
          <w:szCs w:val="32"/>
          <w:shd w:val="clear" w:color="auto" w:fill="FFFFFF"/>
          <w:lang w:eastAsia="zh-CN"/>
        </w:rPr>
        <w:t>证》</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在</w:t>
      </w:r>
      <w:r>
        <w:rPr>
          <w:rFonts w:hint="default" w:ascii="仿宋_GB2312" w:hAnsi="仿宋_GB2312" w:eastAsia="仿宋_GB2312" w:cs="仿宋_GB2312"/>
          <w:i w:val="0"/>
          <w:caps w:val="0"/>
          <w:color w:val="auto"/>
          <w:spacing w:val="0"/>
          <w:sz w:val="32"/>
          <w:szCs w:val="32"/>
          <w:shd w:val="clear" w:color="auto" w:fill="FFFFFF"/>
          <w:lang w:val="en-US" w:eastAsia="zh-CN"/>
        </w:rPr>
        <w:t>国</w:t>
      </w:r>
      <w:r>
        <w:rPr>
          <w:rFonts w:hint="eastAsia" w:ascii="仿宋_GB2312" w:hAnsi="仿宋_GB2312" w:eastAsia="仿宋_GB2312" w:cs="仿宋_GB2312"/>
          <w:i w:val="0"/>
          <w:caps w:val="0"/>
          <w:color w:val="auto"/>
          <w:spacing w:val="0"/>
          <w:sz w:val="32"/>
          <w:szCs w:val="32"/>
          <w:shd w:val="clear" w:color="auto" w:fill="FFFFFF"/>
          <w:lang w:val="en-US" w:eastAsia="zh-CN"/>
        </w:rPr>
        <w:t>家法律法规规定范围内，同一机构</w:t>
      </w:r>
      <w:r>
        <w:rPr>
          <w:rFonts w:hint="default" w:ascii="仿宋_GB2312" w:hAnsi="仿宋_GB2312" w:eastAsia="仿宋_GB2312" w:cs="仿宋_GB2312"/>
          <w:i w:val="0"/>
          <w:caps w:val="0"/>
          <w:color w:val="auto"/>
          <w:spacing w:val="0"/>
          <w:sz w:val="32"/>
          <w:szCs w:val="32"/>
          <w:shd w:val="clear" w:color="auto" w:fill="FFFFFF"/>
          <w:lang w:val="en-US" w:eastAsia="zh-CN"/>
        </w:rPr>
        <w:t>人</w:t>
      </w:r>
      <w:r>
        <w:rPr>
          <w:rFonts w:hint="eastAsia" w:ascii="仿宋_GB2312" w:hAnsi="仿宋_GB2312" w:eastAsia="仿宋_GB2312" w:cs="仿宋_GB2312"/>
          <w:i w:val="0"/>
          <w:caps w:val="0"/>
          <w:color w:val="auto"/>
          <w:spacing w:val="0"/>
          <w:sz w:val="32"/>
          <w:szCs w:val="32"/>
          <w:shd w:val="clear" w:color="auto" w:fill="FFFFFF"/>
          <w:lang w:val="en-US" w:eastAsia="zh-CN"/>
        </w:rPr>
        <w:t>员</w:t>
      </w:r>
      <w:r>
        <w:rPr>
          <w:rFonts w:hint="eastAsia" w:ascii="仿宋_GB2312" w:hAnsi="仿宋_GB2312" w:eastAsia="仿宋_GB2312" w:cs="仿宋_GB2312"/>
          <w:i w:val="0"/>
          <w:caps w:val="0"/>
          <w:color w:val="auto"/>
          <w:spacing w:val="0"/>
          <w:sz w:val="32"/>
          <w:szCs w:val="32"/>
          <w:shd w:val="clear" w:color="auto" w:fill="FFFFFF"/>
          <w:lang w:eastAsia="zh-CN"/>
        </w:rPr>
        <w:t>可分别从事</w:t>
      </w:r>
      <w:r>
        <w:rPr>
          <w:rFonts w:hint="eastAsia" w:ascii="仿宋_GB2312" w:hAnsi="仿宋_GB2312" w:eastAsia="仿宋_GB2312" w:cs="仿宋_GB2312"/>
          <w:i w:val="0"/>
          <w:caps w:val="0"/>
          <w:color w:val="auto"/>
          <w:spacing w:val="0"/>
          <w:sz w:val="32"/>
          <w:szCs w:val="32"/>
          <w:shd w:val="clear" w:color="auto" w:fill="FFFFFF"/>
        </w:rPr>
        <w:t>药品批发和零售连锁</w:t>
      </w:r>
      <w:r>
        <w:rPr>
          <w:rFonts w:hint="eastAsia" w:ascii="仿宋_GB2312" w:hAnsi="仿宋_GB2312" w:eastAsia="仿宋_GB2312" w:cs="仿宋_GB2312"/>
          <w:i w:val="0"/>
          <w:caps w:val="0"/>
          <w:color w:val="auto"/>
          <w:spacing w:val="0"/>
          <w:sz w:val="32"/>
          <w:szCs w:val="32"/>
          <w:shd w:val="clear" w:color="auto" w:fill="FFFFFF"/>
          <w:lang w:eastAsia="zh-CN"/>
        </w:rPr>
        <w:t>经营</w:t>
      </w:r>
      <w:r>
        <w:rPr>
          <w:rFonts w:hint="eastAsia" w:ascii="仿宋_GB2312" w:hAnsi="仿宋_GB2312" w:eastAsia="仿宋_GB2312" w:cs="仿宋_GB2312"/>
          <w:i w:val="0"/>
          <w:caps w:val="0"/>
          <w:color w:val="auto"/>
          <w:spacing w:val="0"/>
          <w:sz w:val="32"/>
          <w:szCs w:val="32"/>
          <w:shd w:val="clear" w:color="auto" w:fill="FFFFFF"/>
        </w:rPr>
        <w:t>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eastAsia="zh-CN"/>
        </w:rPr>
        <w:t>（二）新开办的“批零一体化”企业</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新开办的“批零一体</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”企业是指</w:t>
      </w:r>
      <w:r>
        <w:rPr>
          <w:rFonts w:hint="eastAsia" w:ascii="仿宋_GB2312" w:hAnsi="仿宋_GB2312" w:eastAsia="仿宋_GB2312" w:cs="仿宋_GB2312"/>
          <w:color w:val="auto"/>
          <w:sz w:val="32"/>
          <w:szCs w:val="32"/>
          <w:lang w:val="en-US" w:eastAsia="zh-CN"/>
        </w:rPr>
        <w:t>依法各</w:t>
      </w:r>
      <w:r>
        <w:rPr>
          <w:rFonts w:hint="default"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val="en-US" w:eastAsia="zh-CN"/>
        </w:rPr>
        <w:t>取得《营业执照》的</w:t>
      </w:r>
      <w:r>
        <w:rPr>
          <w:rFonts w:hint="eastAsia" w:ascii="仿宋_GB2312" w:hAnsi="仿宋_GB2312" w:eastAsia="仿宋_GB2312" w:cs="仿宋_GB2312"/>
          <w:color w:val="auto"/>
          <w:sz w:val="32"/>
          <w:szCs w:val="32"/>
        </w:rPr>
        <w:t>市场主体</w:t>
      </w:r>
      <w:r>
        <w:rPr>
          <w:rFonts w:hint="eastAsia" w:ascii="仿宋_GB2312" w:hAnsi="仿宋_GB2312" w:eastAsia="仿宋_GB2312" w:cs="仿宋_GB2312"/>
          <w:color w:val="auto"/>
          <w:sz w:val="32"/>
          <w:szCs w:val="32"/>
          <w:lang w:val="en-US" w:eastAsia="zh-CN"/>
        </w:rPr>
        <w:t>，可分别</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药品</w:t>
      </w:r>
      <w:r>
        <w:rPr>
          <w:rFonts w:hint="eastAsia" w:ascii="仿宋_GB2312" w:hAnsi="仿宋_GB2312" w:eastAsia="仿宋_GB2312" w:cs="仿宋_GB2312"/>
          <w:color w:val="auto"/>
          <w:sz w:val="32"/>
          <w:szCs w:val="32"/>
        </w:rPr>
        <w:t>批发、零售连锁</w:t>
      </w:r>
      <w:r>
        <w:rPr>
          <w:rFonts w:hint="default" w:ascii="仿宋_GB2312" w:hAnsi="仿宋_GB2312" w:eastAsia="仿宋_GB2312" w:cs="仿宋_GB2312"/>
          <w:i w:val="0"/>
          <w:iCs w:val="0"/>
          <w:caps w:val="0"/>
          <w:spacing w:val="0"/>
          <w:sz w:val="32"/>
          <w:szCs w:val="32"/>
          <w:shd w:val="clear" w:color="auto" w:fill="FFFFFF"/>
          <w:lang w:eastAsia="zh-CN"/>
        </w:rPr>
        <w:t>《</w:t>
      </w:r>
      <w:r>
        <w:rPr>
          <w:rFonts w:hint="default" w:ascii="仿宋_GB2312" w:hAnsi="仿宋_GB2312" w:eastAsia="仿宋_GB2312" w:cs="仿宋_GB2312"/>
          <w:i w:val="0"/>
          <w:iCs w:val="0"/>
          <w:caps w:val="0"/>
          <w:spacing w:val="0"/>
          <w:sz w:val="32"/>
          <w:szCs w:val="32"/>
          <w:shd w:val="clear" w:color="auto" w:fill="FFFFFF"/>
        </w:rPr>
        <w:t>药品经营许可</w:t>
      </w:r>
      <w:r>
        <w:rPr>
          <w:rFonts w:hint="default" w:ascii="仿宋_GB2312" w:hAnsi="仿宋_GB2312" w:eastAsia="仿宋_GB2312" w:cs="仿宋_GB2312"/>
          <w:i w:val="0"/>
          <w:iCs w:val="0"/>
          <w:caps w:val="0"/>
          <w:spacing w:val="0"/>
          <w:sz w:val="32"/>
          <w:szCs w:val="32"/>
          <w:shd w:val="clear" w:color="auto" w:fill="FFFFFF"/>
          <w:lang w:eastAsia="zh-CN"/>
        </w:rPr>
        <w:t>证》</w:t>
      </w:r>
      <w:r>
        <w:rPr>
          <w:rFonts w:hint="default" w:ascii="仿宋_GB2312" w:hAnsi="仿宋_GB2312" w:eastAsia="仿宋_GB2312" w:cs="仿宋_GB2312"/>
          <w:i w:val="0"/>
          <w:iCs w:val="0"/>
          <w:caps w:val="0"/>
          <w:spacing w:val="0"/>
          <w:sz w:val="32"/>
          <w:szCs w:val="32"/>
          <w:shd w:val="clear" w:color="auto" w:fill="FFFFFF"/>
        </w:rPr>
        <w:t>，</w:t>
      </w:r>
      <w:r>
        <w:rPr>
          <w:rFonts w:hint="default" w:ascii="仿宋_GB2312" w:hAnsi="仿宋_GB2312" w:eastAsia="仿宋_GB2312" w:cs="仿宋_GB2312"/>
          <w:i w:val="0"/>
          <w:iCs w:val="0"/>
          <w:caps w:val="0"/>
          <w:spacing w:val="0"/>
          <w:sz w:val="32"/>
          <w:szCs w:val="32"/>
          <w:shd w:val="clear" w:color="auto" w:fill="FFFFFF"/>
          <w:lang w:eastAsia="zh-CN"/>
        </w:rPr>
        <w:t>在</w:t>
      </w:r>
      <w:r>
        <w:rPr>
          <w:rFonts w:hint="default" w:ascii="仿宋_GB2312" w:hAnsi="仿宋_GB2312" w:eastAsia="仿宋_GB2312" w:cs="仿宋_GB2312"/>
          <w:i w:val="0"/>
          <w:iCs w:val="0"/>
          <w:caps w:val="0"/>
          <w:spacing w:val="0"/>
          <w:sz w:val="32"/>
          <w:szCs w:val="32"/>
          <w:shd w:val="clear" w:color="auto" w:fill="FFFFFF"/>
          <w:lang w:val="en-US" w:eastAsia="zh-CN"/>
        </w:rPr>
        <w:t>国家法律法规规定范围内，同一机构人员</w:t>
      </w:r>
      <w:r>
        <w:rPr>
          <w:rFonts w:hint="default" w:ascii="仿宋_GB2312" w:hAnsi="仿宋_GB2312" w:eastAsia="仿宋_GB2312" w:cs="仿宋_GB2312"/>
          <w:i w:val="0"/>
          <w:iCs w:val="0"/>
          <w:caps w:val="0"/>
          <w:spacing w:val="0"/>
          <w:sz w:val="32"/>
          <w:szCs w:val="32"/>
          <w:shd w:val="clear" w:color="auto" w:fill="FFFFFF"/>
          <w:lang w:eastAsia="zh-CN"/>
        </w:rPr>
        <w:t>可分别从事</w:t>
      </w:r>
      <w:r>
        <w:rPr>
          <w:rFonts w:hint="default" w:ascii="仿宋_GB2312" w:hAnsi="仿宋_GB2312" w:eastAsia="仿宋_GB2312" w:cs="仿宋_GB2312"/>
          <w:i w:val="0"/>
          <w:iCs w:val="0"/>
          <w:caps w:val="0"/>
          <w:spacing w:val="0"/>
          <w:sz w:val="32"/>
          <w:szCs w:val="32"/>
          <w:shd w:val="clear" w:color="auto" w:fill="FFFFFF"/>
        </w:rPr>
        <w:t>药品批发和零售连锁</w:t>
      </w:r>
      <w:r>
        <w:rPr>
          <w:rFonts w:hint="default" w:ascii="仿宋_GB2312" w:hAnsi="仿宋_GB2312" w:eastAsia="仿宋_GB2312" w:cs="仿宋_GB2312"/>
          <w:i w:val="0"/>
          <w:iCs w:val="0"/>
          <w:caps w:val="0"/>
          <w:spacing w:val="0"/>
          <w:sz w:val="32"/>
          <w:szCs w:val="32"/>
          <w:shd w:val="clear" w:color="auto" w:fill="FFFFFF"/>
          <w:lang w:eastAsia="zh-CN"/>
        </w:rPr>
        <w:t>经营</w:t>
      </w:r>
      <w:r>
        <w:rPr>
          <w:rFonts w:hint="default" w:ascii="仿宋_GB2312" w:hAnsi="仿宋_GB2312" w:eastAsia="仿宋_GB2312" w:cs="仿宋_GB2312"/>
          <w:i w:val="0"/>
          <w:iCs w:val="0"/>
          <w:caps w:val="0"/>
          <w:spacing w:val="0"/>
          <w:sz w:val="32"/>
          <w:szCs w:val="32"/>
          <w:shd w:val="clear" w:color="auto" w:fill="FFFFFF"/>
        </w:rPr>
        <w:t>活动</w:t>
      </w:r>
      <w:r>
        <w:rPr>
          <w:rFonts w:hint="eastAsia" w:ascii="仿宋_GB2312" w:hAnsi="仿宋_GB2312" w:eastAsia="仿宋_GB2312" w:cs="仿宋_GB2312"/>
          <w:i w:val="0"/>
          <w:iCs w:val="0"/>
          <w:caps w:val="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i w:val="0"/>
          <w:iCs w:val="0"/>
          <w:color w:val="auto"/>
          <w:sz w:val="32"/>
          <w:szCs w:val="32"/>
          <w:lang w:eastAsia="zh-CN"/>
        </w:rPr>
        <w:t>（三）已开办的</w:t>
      </w:r>
      <w:r>
        <w:rPr>
          <w:rFonts w:hint="eastAsia" w:ascii="楷体" w:hAnsi="楷体" w:eastAsia="楷体" w:cs="楷体"/>
          <w:b w:val="0"/>
          <w:bCs w:val="0"/>
          <w:i w:val="0"/>
          <w:iCs w:val="0"/>
          <w:color w:val="auto"/>
          <w:sz w:val="32"/>
          <w:szCs w:val="32"/>
        </w:rPr>
        <w:t>药品批发</w:t>
      </w:r>
      <w:r>
        <w:rPr>
          <w:rFonts w:hint="eastAsia" w:ascii="楷体" w:hAnsi="楷体" w:eastAsia="楷体" w:cs="楷体"/>
          <w:b w:val="0"/>
          <w:bCs w:val="0"/>
          <w:i w:val="0"/>
          <w:iCs w:val="0"/>
          <w:color w:val="auto"/>
          <w:sz w:val="32"/>
          <w:szCs w:val="32"/>
          <w:lang w:eastAsia="zh-CN"/>
        </w:rPr>
        <w:t>和零售连锁总部</w:t>
      </w:r>
      <w:r>
        <w:rPr>
          <w:rFonts w:hint="eastAsia" w:ascii="楷体" w:hAnsi="楷体" w:eastAsia="楷体" w:cs="楷体"/>
          <w:b w:val="0"/>
          <w:bCs w:val="0"/>
          <w:i w:val="0"/>
          <w:iCs w:val="0"/>
          <w:color w:val="auto"/>
          <w:sz w:val="32"/>
          <w:szCs w:val="32"/>
        </w:rPr>
        <w:t>企业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eastAsia="zh-CN"/>
        </w:rPr>
        <w:t>开办的</w:t>
      </w:r>
      <w:r>
        <w:rPr>
          <w:rFonts w:hint="eastAsia" w:ascii="仿宋_GB2312" w:hAnsi="仿宋_GB2312" w:eastAsia="仿宋_GB2312" w:cs="仿宋_GB2312"/>
          <w:color w:val="auto"/>
          <w:sz w:val="32"/>
          <w:szCs w:val="32"/>
        </w:rPr>
        <w:t>药品批发</w:t>
      </w:r>
      <w:r>
        <w:rPr>
          <w:rFonts w:hint="eastAsia" w:ascii="仿宋_GB2312" w:hAnsi="仿宋_GB2312" w:eastAsia="仿宋_GB2312" w:cs="仿宋_GB2312"/>
          <w:color w:val="auto"/>
          <w:sz w:val="32"/>
          <w:szCs w:val="32"/>
          <w:lang w:eastAsia="zh-CN"/>
        </w:rPr>
        <w:t>和零售连锁总部</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是指</w:t>
      </w:r>
      <w:r>
        <w:rPr>
          <w:rFonts w:hint="eastAsia" w:ascii="仿宋_GB2312" w:hAnsi="仿宋_GB2312" w:eastAsia="仿宋_GB2312" w:cs="仿宋_GB2312"/>
          <w:i w:val="0"/>
          <w:caps w:val="0"/>
          <w:color w:val="auto"/>
          <w:spacing w:val="0"/>
          <w:sz w:val="32"/>
          <w:szCs w:val="32"/>
          <w:shd w:val="clear" w:color="auto" w:fill="FFFFFF"/>
          <w:lang w:eastAsia="zh-CN"/>
        </w:rPr>
        <w:t>依法</w:t>
      </w:r>
      <w:r>
        <w:rPr>
          <w:rFonts w:hint="eastAsia" w:ascii="仿宋_GB2312" w:hAnsi="仿宋_GB2312" w:eastAsia="仿宋_GB2312" w:cs="仿宋_GB2312"/>
          <w:i w:val="0"/>
          <w:caps w:val="0"/>
          <w:color w:val="auto"/>
          <w:spacing w:val="0"/>
          <w:sz w:val="32"/>
          <w:szCs w:val="32"/>
          <w:shd w:val="clear" w:color="auto" w:fill="FFFFFF"/>
        </w:rPr>
        <w:t>取得</w:t>
      </w:r>
      <w:r>
        <w:rPr>
          <w:rFonts w:hint="eastAsia" w:ascii="仿宋_GB2312" w:hAnsi="仿宋_GB2312" w:eastAsia="仿宋_GB2312" w:cs="仿宋_GB2312"/>
          <w:i w:val="0"/>
          <w:caps w:val="0"/>
          <w:color w:val="auto"/>
          <w:spacing w:val="0"/>
          <w:sz w:val="32"/>
          <w:szCs w:val="32"/>
          <w:shd w:val="clear" w:color="auto" w:fill="FFFFFF"/>
          <w:lang w:eastAsia="zh-CN"/>
        </w:rPr>
        <w:t>《营业执照》和《</w:t>
      </w:r>
      <w:r>
        <w:rPr>
          <w:rFonts w:hint="eastAsia" w:ascii="仿宋_GB2312" w:hAnsi="仿宋_GB2312" w:eastAsia="仿宋_GB2312" w:cs="仿宋_GB2312"/>
          <w:i w:val="0"/>
          <w:caps w:val="0"/>
          <w:color w:val="auto"/>
          <w:spacing w:val="0"/>
          <w:sz w:val="32"/>
          <w:szCs w:val="32"/>
          <w:shd w:val="clear" w:color="auto" w:fill="FFFFFF"/>
        </w:rPr>
        <w:t>药品经营许可</w:t>
      </w:r>
      <w:r>
        <w:rPr>
          <w:rFonts w:hint="eastAsia" w:ascii="仿宋_GB2312" w:hAnsi="仿宋_GB2312" w:eastAsia="仿宋_GB2312" w:cs="仿宋_GB2312"/>
          <w:i w:val="0"/>
          <w:caps w:val="0"/>
          <w:color w:val="auto"/>
          <w:spacing w:val="0"/>
          <w:sz w:val="32"/>
          <w:szCs w:val="32"/>
          <w:shd w:val="clear" w:color="auto" w:fill="FFFFFF"/>
          <w:lang w:eastAsia="zh-CN"/>
        </w:rPr>
        <w:t>证》并从事</w:t>
      </w:r>
      <w:r>
        <w:rPr>
          <w:rFonts w:hint="eastAsia" w:ascii="仿宋_GB2312" w:hAnsi="仿宋_GB2312" w:eastAsia="仿宋_GB2312" w:cs="仿宋_GB2312"/>
          <w:i w:val="0"/>
          <w:caps w:val="0"/>
          <w:color w:val="auto"/>
          <w:spacing w:val="0"/>
          <w:sz w:val="32"/>
          <w:szCs w:val="32"/>
          <w:shd w:val="clear" w:color="auto" w:fill="FFFFFF"/>
        </w:rPr>
        <w:t>药品批发</w:t>
      </w:r>
      <w:r>
        <w:rPr>
          <w:rFonts w:hint="eastAsia" w:ascii="仿宋_GB2312" w:hAnsi="仿宋_GB2312" w:eastAsia="仿宋_GB2312" w:cs="仿宋_GB2312"/>
          <w:i w:val="0"/>
          <w:caps w:val="0"/>
          <w:color w:val="auto"/>
          <w:spacing w:val="0"/>
          <w:sz w:val="32"/>
          <w:szCs w:val="32"/>
          <w:shd w:val="clear" w:color="auto" w:fill="FFFFFF"/>
          <w:lang w:eastAsia="zh-CN"/>
        </w:rPr>
        <w:t>活动的</w:t>
      </w:r>
      <w:r>
        <w:rPr>
          <w:rFonts w:hint="eastAsia" w:ascii="仿宋_GB2312" w:hAnsi="仿宋_GB2312" w:eastAsia="仿宋_GB2312" w:cs="仿宋_GB2312"/>
          <w:i w:val="0"/>
          <w:caps w:val="0"/>
          <w:color w:val="auto"/>
          <w:spacing w:val="0"/>
          <w:sz w:val="32"/>
          <w:szCs w:val="32"/>
          <w:shd w:val="clear" w:color="auto" w:fill="FFFFFF"/>
        </w:rPr>
        <w:t>市场主体</w:t>
      </w:r>
      <w:r>
        <w:rPr>
          <w:rFonts w:hint="eastAsia" w:ascii="仿宋_GB2312" w:hAnsi="仿宋_GB2312" w:eastAsia="仿宋_GB2312" w:cs="仿宋_GB2312"/>
          <w:i w:val="0"/>
          <w:caps w:val="0"/>
          <w:color w:val="auto"/>
          <w:spacing w:val="0"/>
          <w:sz w:val="32"/>
          <w:szCs w:val="32"/>
          <w:shd w:val="clear" w:color="auto" w:fill="FFFFFF"/>
          <w:lang w:eastAsia="zh-CN"/>
        </w:rPr>
        <w:t>，申请药品批发零售连锁经营许可。</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i w:val="0"/>
          <w:caps w:val="0"/>
          <w:color w:val="auto"/>
          <w:spacing w:val="0"/>
          <w:sz w:val="32"/>
          <w:szCs w:val="32"/>
          <w:shd w:val="clear" w:color="auto" w:fill="FFFFFF"/>
          <w:lang w:eastAsia="zh-CN"/>
        </w:rPr>
        <w:t>三、申请</w:t>
      </w:r>
      <w:r>
        <w:rPr>
          <w:rFonts w:hint="eastAsia" w:ascii="黑体" w:hAnsi="黑体" w:eastAsia="黑体" w:cs="黑体"/>
          <w:i w:val="0"/>
          <w:caps w:val="0"/>
          <w:color w:val="auto"/>
          <w:spacing w:val="0"/>
          <w:sz w:val="32"/>
          <w:szCs w:val="32"/>
          <w:shd w:val="clear" w:color="auto" w:fill="FFFFFF"/>
        </w:rPr>
        <w:t>要求</w:t>
      </w:r>
      <w:r>
        <w:rPr>
          <w:rFonts w:hint="eastAsia" w:ascii="黑体" w:hAnsi="黑体" w:eastAsia="黑体" w:cs="黑体"/>
          <w:i w:val="0"/>
          <w:caps w:val="0"/>
          <w:color w:val="auto"/>
          <w:spacing w:val="0"/>
          <w:sz w:val="32"/>
          <w:szCs w:val="32"/>
          <w:shd w:val="clear" w:color="auto" w:fill="FFFFFF"/>
          <w:lang w:eastAsia="zh-CN"/>
        </w:rPr>
        <w:t>和注意事项</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（一）已开办的</w:t>
      </w:r>
      <w:r>
        <w:rPr>
          <w:rFonts w:hint="eastAsia" w:ascii="仿宋_GB2312" w:hAnsi="仿宋_GB2312" w:eastAsia="仿宋_GB2312" w:cs="仿宋_GB2312"/>
          <w:color w:val="auto"/>
          <w:sz w:val="32"/>
          <w:szCs w:val="32"/>
          <w:lang w:eastAsia="zh-CN"/>
        </w:rPr>
        <w:t>“批零一体化”</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，可保留零售连锁总部企业的《营业执照》、批发企业的《</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药品经营许可证</w:t>
      </w:r>
      <w:r>
        <w:rPr>
          <w:rFonts w:hint="eastAsia" w:ascii="仿宋_GB2312" w:hAnsi="仿宋_GB2312" w:eastAsia="仿宋_GB2312" w:cs="仿宋_GB2312"/>
          <w:color w:val="auto"/>
          <w:sz w:val="32"/>
          <w:szCs w:val="32"/>
          <w:lang w:eastAsia="zh-CN"/>
        </w:rPr>
        <w:t>》、零售连锁总部企业的《</w:t>
      </w:r>
      <w:r>
        <w:rPr>
          <w:rFonts w:hint="eastAsia" w:ascii="仿宋_GB2312" w:hAnsi="仿宋_GB2312" w:eastAsia="仿宋_GB2312" w:cs="仿宋_GB2312"/>
          <w:color w:val="auto"/>
          <w:sz w:val="32"/>
          <w:szCs w:val="32"/>
        </w:rPr>
        <w:t>药品经营许可证</w:t>
      </w:r>
      <w:r>
        <w:rPr>
          <w:rFonts w:hint="eastAsia" w:ascii="仿宋_GB2312" w:hAnsi="仿宋_GB2312" w:eastAsia="仿宋_GB2312" w:cs="仿宋_GB2312"/>
          <w:color w:val="auto"/>
          <w:sz w:val="32"/>
          <w:szCs w:val="32"/>
          <w:lang w:eastAsia="zh-CN"/>
        </w:rPr>
        <w:t>》。其中一个《药品经营许可证》到期，同时换发，换发日期已先到期的为准。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w:t>
      </w:r>
      <w:r>
        <w:rPr>
          <w:rFonts w:hint="eastAsia" w:ascii="仿宋_GB2312" w:hAnsi="仿宋_GB2312" w:eastAsia="仿宋_GB2312" w:cs="仿宋_GB2312"/>
          <w:color w:val="auto"/>
          <w:sz w:val="32"/>
          <w:szCs w:val="32"/>
          <w:lang w:eastAsia="zh-CN"/>
        </w:rPr>
        <w:t>新开办的“批零一体化”企业，以批发为主体，</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val="en-US" w:eastAsia="zh-CN"/>
        </w:rPr>
        <w:t>新开办规定；</w:t>
      </w:r>
      <w:r>
        <w:rPr>
          <w:rFonts w:hint="eastAsia" w:ascii="仿宋_GB2312" w:hAnsi="仿宋_GB2312" w:eastAsia="仿宋_GB2312" w:cs="仿宋_GB2312"/>
          <w:color w:val="auto"/>
          <w:sz w:val="32"/>
          <w:szCs w:val="32"/>
          <w:lang w:eastAsia="zh-CN"/>
        </w:rPr>
        <w:t>零售连锁符合要求，</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核发</w:t>
      </w:r>
      <w:r>
        <w:rPr>
          <w:rFonts w:hint="eastAsia" w:ascii="仿宋_GB2312" w:hAnsi="仿宋_GB2312" w:eastAsia="仿宋_GB2312" w:cs="仿宋_GB2312"/>
          <w:color w:val="auto"/>
          <w:sz w:val="32"/>
          <w:szCs w:val="32"/>
        </w:rPr>
        <w:t>批发、零售连锁《药品经营许可证》</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（三）</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eastAsia="zh-CN"/>
        </w:rPr>
        <w:t>开办的</w:t>
      </w:r>
      <w:r>
        <w:rPr>
          <w:rFonts w:hint="eastAsia" w:ascii="仿宋_GB2312" w:hAnsi="仿宋_GB2312" w:eastAsia="仿宋_GB2312" w:cs="仿宋_GB2312"/>
          <w:color w:val="auto"/>
          <w:sz w:val="32"/>
          <w:szCs w:val="32"/>
        </w:rPr>
        <w:t>药品批发企业</w:t>
      </w:r>
      <w:r>
        <w:rPr>
          <w:rFonts w:hint="eastAsia" w:ascii="仿宋_GB2312" w:hAnsi="仿宋_GB2312" w:eastAsia="仿宋_GB2312" w:cs="仿宋_GB2312"/>
          <w:color w:val="auto"/>
          <w:sz w:val="32"/>
          <w:szCs w:val="32"/>
          <w:lang w:eastAsia="zh-CN"/>
        </w:rPr>
        <w:t>或零售连锁总部</w:t>
      </w:r>
      <w:r>
        <w:rPr>
          <w:rFonts w:hint="default" w:hAnsi="仿宋_GB2312" w:eastAsia="仿宋_GB2312" w:cs="仿宋_GB2312"/>
          <w:color w:val="auto"/>
          <w:sz w:val="32"/>
          <w:szCs w:val="32"/>
          <w:lang w:val="en-US" w:eastAsia="zh-CN"/>
        </w:rPr>
        <w:t>企</w:t>
      </w:r>
      <w:r>
        <w:rPr>
          <w:rFonts w:hint="eastAsia" w:hAnsi="仿宋_GB2312" w:eastAsia="仿宋_GB2312" w:cs="仿宋_GB2312"/>
          <w:color w:val="auto"/>
          <w:sz w:val="32"/>
          <w:szCs w:val="32"/>
          <w:lang w:val="en-US" w:eastAsia="zh-CN"/>
        </w:rPr>
        <w:t>业</w:t>
      </w:r>
      <w:r>
        <w:rPr>
          <w:rFonts w:hint="eastAsia" w:ascii="仿宋_GB2312" w:hAnsi="仿宋_GB2312" w:eastAsia="仿宋_GB2312" w:cs="仿宋_GB2312"/>
          <w:color w:val="auto"/>
          <w:sz w:val="32"/>
          <w:szCs w:val="32"/>
          <w:lang w:eastAsia="zh-CN"/>
        </w:rPr>
        <w:t>，在原有基础上，可申请零售连锁总部企业或批发企业经营许可，条件符合要求的，核发</w:t>
      </w:r>
      <w:r>
        <w:rPr>
          <w:rFonts w:hint="eastAsia" w:ascii="仿宋_GB2312" w:hAnsi="仿宋_GB2312" w:eastAsia="仿宋_GB2312" w:cs="仿宋_GB2312"/>
          <w:color w:val="auto"/>
          <w:sz w:val="32"/>
          <w:szCs w:val="32"/>
        </w:rPr>
        <w:t>零售连锁</w:t>
      </w:r>
      <w:r>
        <w:rPr>
          <w:rFonts w:hint="eastAsia" w:ascii="仿宋_GB2312" w:hAnsi="仿宋_GB2312" w:eastAsia="仿宋_GB2312" w:cs="仿宋_GB2312"/>
          <w:color w:val="auto"/>
          <w:sz w:val="32"/>
          <w:szCs w:val="32"/>
          <w:lang w:val="en-US"/>
        </w:rPr>
        <w:t>总</w:t>
      </w:r>
      <w:r>
        <w:rPr>
          <w:rFonts w:hint="eastAsia" w:ascii="仿宋_GB2312" w:hAnsi="仿宋_GB2312" w:eastAsia="仿宋_GB2312" w:cs="仿宋_GB2312"/>
          <w:color w:val="auto"/>
          <w:sz w:val="32"/>
          <w:szCs w:val="32"/>
          <w:lang w:val="en-US" w:eastAsia="zh-CN"/>
        </w:rPr>
        <w:t>部企业或</w:t>
      </w:r>
      <w:r>
        <w:rPr>
          <w:rFonts w:hint="eastAsia" w:ascii="仿宋_GB2312" w:hAnsi="仿宋_GB2312" w:eastAsia="仿宋_GB2312" w:cs="仿宋_GB2312"/>
          <w:color w:val="auto"/>
          <w:sz w:val="32"/>
          <w:szCs w:val="32"/>
          <w:lang w:eastAsia="zh-CN"/>
        </w:rPr>
        <w:t>批发</w:t>
      </w:r>
      <w:r>
        <w:rPr>
          <w:rFonts w:hint="eastAsia" w:ascii="仿宋_GB2312" w:hAnsi="仿宋_GB2312" w:eastAsia="仿宋_GB2312" w:cs="仿宋_GB2312"/>
          <w:color w:val="auto"/>
          <w:sz w:val="32"/>
          <w:szCs w:val="32"/>
        </w:rPr>
        <w:t>《药品经营许可证》</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（四）一体化零售</w:t>
      </w:r>
      <w:r>
        <w:rPr>
          <w:rFonts w:hint="eastAsia" w:ascii="仿宋_GB2312" w:hAnsi="仿宋_GB2312" w:eastAsia="仿宋_GB2312" w:cs="仿宋_GB2312"/>
          <w:color w:val="auto"/>
          <w:sz w:val="32"/>
          <w:szCs w:val="32"/>
        </w:rPr>
        <w:t>连锁</w:t>
      </w:r>
      <w:r>
        <w:rPr>
          <w:rFonts w:hint="eastAsia" w:ascii="仿宋_GB2312" w:hAnsi="仿宋_GB2312" w:eastAsia="仿宋_GB2312" w:cs="仿宋_GB2312"/>
          <w:color w:val="auto"/>
          <w:sz w:val="32"/>
          <w:szCs w:val="32"/>
          <w:lang w:eastAsia="zh-CN"/>
        </w:rPr>
        <w:t>总部企业</w:t>
      </w:r>
      <w:r>
        <w:rPr>
          <w:rFonts w:hint="eastAsia" w:ascii="仿宋_GB2312" w:hAnsi="仿宋_GB2312" w:eastAsia="仿宋_GB2312" w:cs="仿宋_GB2312"/>
          <w:color w:val="auto"/>
          <w:sz w:val="32"/>
          <w:szCs w:val="32"/>
        </w:rPr>
        <w:t>仅需</w:t>
      </w:r>
      <w:r>
        <w:rPr>
          <w:rFonts w:hint="eastAsia" w:ascii="仿宋_GB2312" w:hAnsi="仿宋_GB2312" w:eastAsia="仿宋_GB2312" w:cs="仿宋_GB2312"/>
          <w:color w:val="auto"/>
          <w:sz w:val="32"/>
          <w:szCs w:val="32"/>
          <w:lang w:eastAsia="zh-CN"/>
        </w:rPr>
        <w:t>单独</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质量管理机构，</w:t>
      </w:r>
      <w:r>
        <w:rPr>
          <w:rFonts w:hint="eastAsia" w:ascii="仿宋_GB2312" w:hAnsi="仿宋_GB2312" w:eastAsia="仿宋_GB2312" w:cs="仿宋_GB2312"/>
          <w:color w:val="auto"/>
          <w:sz w:val="32"/>
          <w:szCs w:val="32"/>
          <w:lang w:val="en-US" w:eastAsia="zh-CN"/>
        </w:rPr>
        <w:t>人员资质符合要求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人员可以共用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所属零售</w:t>
      </w:r>
      <w:r>
        <w:rPr>
          <w:rFonts w:hint="eastAsia" w:ascii="仿宋_GB2312" w:hAnsi="仿宋_GB2312" w:eastAsia="仿宋_GB2312" w:cs="仿宋_GB2312"/>
          <w:i w:val="0"/>
          <w:caps w:val="0"/>
          <w:color w:val="auto"/>
          <w:spacing w:val="0"/>
          <w:sz w:val="32"/>
          <w:szCs w:val="32"/>
          <w:shd w:val="clear" w:color="auto" w:fill="FFFFFF"/>
          <w:lang w:eastAsia="zh-CN"/>
        </w:rPr>
        <w:t>连锁</w:t>
      </w:r>
      <w:r>
        <w:rPr>
          <w:rFonts w:hint="eastAsia" w:ascii="仿宋_GB2312" w:hAnsi="仿宋_GB2312" w:eastAsia="仿宋_GB2312" w:cs="仿宋_GB2312"/>
          <w:i w:val="0"/>
          <w:caps w:val="0"/>
          <w:color w:val="auto"/>
          <w:spacing w:val="0"/>
          <w:sz w:val="32"/>
          <w:szCs w:val="32"/>
          <w:shd w:val="clear" w:color="auto" w:fill="FFFFFF"/>
        </w:rPr>
        <w:t>门店</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10家（含）以上，必须按照规定配备执业药师；</w:t>
      </w:r>
      <w:r>
        <w:rPr>
          <w:rFonts w:hint="eastAsia" w:ascii="仿宋_GB2312" w:hAnsi="仿宋_GB2312" w:eastAsia="仿宋_GB2312" w:cs="仿宋_GB2312"/>
          <w:i w:val="0"/>
          <w:caps w:val="0"/>
          <w:color w:val="auto"/>
          <w:spacing w:val="0"/>
          <w:sz w:val="32"/>
          <w:szCs w:val="32"/>
          <w:shd w:val="clear" w:color="auto" w:fill="FFFFFF"/>
        </w:rPr>
        <w:t>建立统一的质量管理体系，实行“七统一”管理（统一企业标识、统一管理制度、统一计算机系统、统一人员培训、统一采购配送、统一票据管理、统一药学服务标准规范）。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建立能够符合经营全过程管理及质量控制要求</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计算机系统。企业可以设置批发、零售连锁独立的计算机系统，也可以在同一系统中设置批发、零售连锁单独板块，</w:t>
      </w:r>
      <w:r>
        <w:rPr>
          <w:rFonts w:hint="eastAsia" w:ascii="仿宋_GB2312" w:hAnsi="仿宋_GB2312" w:eastAsia="仿宋_GB2312" w:cs="仿宋_GB2312"/>
          <w:i w:val="0"/>
          <w:caps w:val="0"/>
          <w:color w:val="auto"/>
          <w:spacing w:val="0"/>
          <w:sz w:val="32"/>
          <w:szCs w:val="32"/>
          <w:shd w:val="clear" w:color="auto" w:fill="FFFFFF"/>
          <w:lang w:eastAsia="zh-CN"/>
        </w:rPr>
        <w:t>但</w:t>
      </w:r>
      <w:r>
        <w:rPr>
          <w:rFonts w:hint="default" w:ascii="仿宋_GB2312" w:hAnsi="仿宋_GB2312" w:eastAsia="仿宋_GB2312" w:cs="仿宋_GB2312"/>
          <w:i w:val="0"/>
          <w:caps w:val="0"/>
          <w:color w:val="auto"/>
          <w:spacing w:val="0"/>
          <w:sz w:val="32"/>
          <w:szCs w:val="32"/>
          <w:shd w:val="clear" w:color="auto" w:fill="FFFFFF"/>
          <w:lang w:val="en-US" w:eastAsia="zh-CN"/>
        </w:rPr>
        <w:t>必</w:t>
      </w:r>
      <w:r>
        <w:rPr>
          <w:rFonts w:hint="eastAsia" w:ascii="仿宋_GB2312" w:hAnsi="仿宋_GB2312" w:eastAsia="仿宋_GB2312" w:cs="仿宋_GB2312"/>
          <w:i w:val="0"/>
          <w:caps w:val="0"/>
          <w:color w:val="auto"/>
          <w:spacing w:val="0"/>
          <w:sz w:val="32"/>
          <w:szCs w:val="32"/>
          <w:shd w:val="clear" w:color="auto" w:fill="FFFFFF"/>
          <w:lang w:val="en-US" w:eastAsia="zh-CN"/>
        </w:rPr>
        <w:t>须</w:t>
      </w:r>
      <w:r>
        <w:rPr>
          <w:rFonts w:hint="default" w:ascii="仿宋_GB2312" w:hAnsi="仿宋_GB2312" w:eastAsia="仿宋_GB2312" w:cs="仿宋_GB2312"/>
          <w:i w:val="0"/>
          <w:caps w:val="0"/>
          <w:color w:val="auto"/>
          <w:spacing w:val="0"/>
          <w:sz w:val="32"/>
          <w:szCs w:val="32"/>
          <w:shd w:val="clear" w:color="auto" w:fill="FFFFFF"/>
          <w:lang w:val="en-US" w:eastAsia="zh-CN"/>
        </w:rPr>
        <w:t>与自</w:t>
      </w:r>
      <w:r>
        <w:rPr>
          <w:rFonts w:hint="eastAsia" w:ascii="仿宋_GB2312" w:hAnsi="仿宋_GB2312" w:eastAsia="仿宋_GB2312" w:cs="仿宋_GB2312"/>
          <w:i w:val="0"/>
          <w:caps w:val="0"/>
          <w:color w:val="auto"/>
          <w:spacing w:val="0"/>
          <w:sz w:val="32"/>
          <w:szCs w:val="32"/>
          <w:shd w:val="clear" w:color="auto" w:fill="FFFFFF"/>
          <w:lang w:val="en-US" w:eastAsia="zh-CN"/>
        </w:rPr>
        <w:t>治区药品监</w:t>
      </w:r>
      <w:r>
        <w:rPr>
          <w:rFonts w:hint="default" w:ascii="仿宋_GB2312" w:hAnsi="仿宋_GB2312" w:eastAsia="仿宋_GB2312" w:cs="仿宋_GB2312"/>
          <w:i w:val="0"/>
          <w:caps w:val="0"/>
          <w:color w:val="auto"/>
          <w:spacing w:val="0"/>
          <w:sz w:val="32"/>
          <w:szCs w:val="32"/>
          <w:shd w:val="clear" w:color="auto" w:fill="FFFFFF"/>
          <w:lang w:val="en-US" w:eastAsia="zh-CN"/>
        </w:rPr>
        <w:t>督</w:t>
      </w:r>
      <w:r>
        <w:rPr>
          <w:rFonts w:hint="eastAsia" w:ascii="仿宋_GB2312" w:hAnsi="仿宋_GB2312" w:eastAsia="仿宋_GB2312" w:cs="仿宋_GB2312"/>
          <w:i w:val="0"/>
          <w:caps w:val="0"/>
          <w:color w:val="auto"/>
          <w:spacing w:val="0"/>
          <w:sz w:val="32"/>
          <w:szCs w:val="32"/>
          <w:shd w:val="clear" w:color="auto" w:fill="FFFFFF"/>
          <w:lang w:val="en-US" w:eastAsia="zh-CN"/>
        </w:rPr>
        <w:t>管理智慧</w:t>
      </w:r>
      <w:r>
        <w:rPr>
          <w:rFonts w:hint="default" w:ascii="仿宋_GB2312" w:hAnsi="仿宋_GB2312" w:eastAsia="仿宋_GB2312" w:cs="仿宋_GB2312"/>
          <w:i w:val="0"/>
          <w:caps w:val="0"/>
          <w:color w:val="auto"/>
          <w:spacing w:val="0"/>
          <w:sz w:val="32"/>
          <w:szCs w:val="32"/>
          <w:shd w:val="clear" w:color="auto" w:fill="FFFFFF"/>
          <w:lang w:val="en-US" w:eastAsia="zh-CN"/>
        </w:rPr>
        <w:t>监</w:t>
      </w:r>
      <w:r>
        <w:rPr>
          <w:rFonts w:hint="eastAsia" w:ascii="仿宋_GB2312" w:hAnsi="仿宋_GB2312" w:eastAsia="仿宋_GB2312" w:cs="仿宋_GB2312"/>
          <w:i w:val="0"/>
          <w:caps w:val="0"/>
          <w:color w:val="auto"/>
          <w:spacing w:val="0"/>
          <w:sz w:val="32"/>
          <w:szCs w:val="32"/>
          <w:shd w:val="clear" w:color="auto" w:fill="FFFFFF"/>
          <w:lang w:val="en-US" w:eastAsia="zh-CN"/>
        </w:rPr>
        <w:t>管系统</w:t>
      </w:r>
      <w:r>
        <w:rPr>
          <w:rFonts w:hint="default" w:ascii="仿宋_GB2312" w:hAnsi="仿宋_GB2312" w:eastAsia="仿宋_GB2312" w:cs="仿宋_GB2312"/>
          <w:i w:val="0"/>
          <w:caps w:val="0"/>
          <w:color w:val="auto"/>
          <w:spacing w:val="0"/>
          <w:sz w:val="32"/>
          <w:szCs w:val="32"/>
          <w:shd w:val="clear" w:color="auto" w:fill="FFFFFF"/>
          <w:lang w:val="en-US" w:eastAsia="zh-CN"/>
        </w:rPr>
        <w:t>对</w:t>
      </w:r>
      <w:r>
        <w:rPr>
          <w:rFonts w:hint="eastAsia" w:ascii="仿宋_GB2312" w:hAnsi="仿宋_GB2312" w:eastAsia="仿宋_GB2312" w:cs="仿宋_GB2312"/>
          <w:i w:val="0"/>
          <w:caps w:val="0"/>
          <w:color w:val="auto"/>
          <w:spacing w:val="0"/>
          <w:sz w:val="32"/>
          <w:szCs w:val="32"/>
          <w:shd w:val="clear" w:color="auto" w:fill="FFFFFF"/>
          <w:lang w:val="en-US" w:eastAsia="zh-CN"/>
        </w:rPr>
        <w:t>接，</w:t>
      </w:r>
      <w:r>
        <w:rPr>
          <w:rFonts w:hint="eastAsia" w:ascii="仿宋_GB2312" w:hAnsi="仿宋_GB2312" w:eastAsia="仿宋_GB2312" w:cs="仿宋_GB2312"/>
          <w:i w:val="0"/>
          <w:caps w:val="0"/>
          <w:color w:val="auto"/>
          <w:spacing w:val="0"/>
          <w:sz w:val="32"/>
          <w:szCs w:val="32"/>
          <w:shd w:val="clear" w:color="auto" w:fill="FFFFFF"/>
        </w:rPr>
        <w:t>实现药品</w:t>
      </w:r>
      <w:r>
        <w:rPr>
          <w:rFonts w:hint="eastAsia" w:ascii="仿宋_GB2312" w:hAnsi="仿宋_GB2312" w:eastAsia="仿宋_GB2312" w:cs="仿宋_GB2312"/>
          <w:i w:val="0"/>
          <w:caps w:val="0"/>
          <w:color w:val="auto"/>
          <w:spacing w:val="0"/>
          <w:sz w:val="32"/>
          <w:szCs w:val="32"/>
          <w:shd w:val="clear" w:color="auto" w:fill="FFFFFF"/>
          <w:lang w:eastAsia="zh-CN"/>
        </w:rPr>
        <w:t>全程</w:t>
      </w:r>
      <w:r>
        <w:rPr>
          <w:rFonts w:hint="eastAsia" w:ascii="仿宋_GB2312" w:hAnsi="仿宋_GB2312" w:eastAsia="仿宋_GB2312" w:cs="仿宋_GB2312"/>
          <w:i w:val="0"/>
          <w:caps w:val="0"/>
          <w:color w:val="auto"/>
          <w:spacing w:val="0"/>
          <w:sz w:val="32"/>
          <w:szCs w:val="32"/>
          <w:shd w:val="clear" w:color="auto" w:fill="FFFFFF"/>
        </w:rPr>
        <w:t>可追溯</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四</w:t>
      </w:r>
      <w:r>
        <w:rPr>
          <w:rFonts w:hint="eastAsia" w:ascii="黑体" w:hAnsi="黑体" w:eastAsia="黑体" w:cs="黑体"/>
          <w:i w:val="0"/>
          <w:caps w:val="0"/>
          <w:color w:val="auto"/>
          <w:spacing w:val="0"/>
          <w:sz w:val="32"/>
          <w:szCs w:val="32"/>
          <w:shd w:val="clear" w:color="auto" w:fill="FFFFFF"/>
        </w:rPr>
        <w:t>、</w:t>
      </w:r>
      <w:r>
        <w:rPr>
          <w:rFonts w:hint="eastAsia" w:ascii="黑体" w:hAnsi="黑体" w:eastAsia="黑体" w:cs="黑体"/>
          <w:i w:val="0"/>
          <w:caps w:val="0"/>
          <w:color w:val="auto"/>
          <w:spacing w:val="0"/>
          <w:sz w:val="32"/>
          <w:szCs w:val="32"/>
          <w:shd w:val="clear" w:color="auto" w:fill="FFFFFF"/>
          <w:lang w:eastAsia="zh-CN"/>
        </w:rPr>
        <w:t>办理流程</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已开办的“批零一体化”企业：参</w:t>
      </w:r>
      <w:r>
        <w:rPr>
          <w:rFonts w:hint="eastAsia" w:ascii="仿宋_GB2312" w:hAnsi="仿宋_GB2312" w:eastAsia="仿宋_GB2312" w:cs="仿宋_GB2312"/>
          <w:i w:val="0"/>
          <w:caps w:val="0"/>
          <w:color w:val="auto"/>
          <w:spacing w:val="0"/>
          <w:sz w:val="32"/>
          <w:szCs w:val="32"/>
          <w:shd w:val="clear" w:color="auto" w:fill="FFFFFF"/>
        </w:rPr>
        <w:t>照许可事项变更的程序，</w:t>
      </w:r>
      <w:r>
        <w:rPr>
          <w:rFonts w:hint="eastAsia" w:ascii="仿宋_GB2312" w:hAnsi="仿宋_GB2312" w:eastAsia="仿宋_GB2312" w:cs="仿宋_GB2312"/>
          <w:i w:val="0"/>
          <w:caps w:val="0"/>
          <w:color w:val="auto"/>
          <w:spacing w:val="0"/>
          <w:sz w:val="32"/>
          <w:szCs w:val="32"/>
          <w:shd w:val="clear" w:color="auto" w:fill="FFFFFF"/>
          <w:lang w:eastAsia="zh-CN"/>
        </w:rPr>
        <w:t>实行告知承诺制，通过自治区药品监督管理局行政审批系统，提交材料。受理</w:t>
      </w:r>
      <w:r>
        <w:rPr>
          <w:rFonts w:hint="eastAsia" w:ascii="仿宋_GB2312" w:hAnsi="仿宋_GB2312" w:eastAsia="仿宋_GB2312" w:cs="仿宋_GB2312"/>
          <w:i w:val="0"/>
          <w:caps w:val="0"/>
          <w:color w:val="auto"/>
          <w:spacing w:val="0"/>
          <w:sz w:val="32"/>
          <w:szCs w:val="32"/>
          <w:shd w:val="clear" w:color="auto" w:fill="FFFFFF"/>
        </w:rPr>
        <w:t>后，对申报材料进行审查，符合条件的，予以批准</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新开办的</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批零一体</w:t>
      </w:r>
      <w:r>
        <w:rPr>
          <w:rFonts w:hint="eastAsia" w:ascii="仿宋_GB2312" w:hAnsi="仿宋_GB2312" w:eastAsia="仿宋_GB2312" w:cs="仿宋_GB2312"/>
          <w:i w:val="0"/>
          <w:caps w:val="0"/>
          <w:color w:val="auto"/>
          <w:spacing w:val="0"/>
          <w:sz w:val="32"/>
          <w:szCs w:val="32"/>
          <w:shd w:val="clear" w:color="auto" w:fill="FFFFFF"/>
          <w:lang w:eastAsia="zh-CN"/>
        </w:rPr>
        <w:t>化”</w:t>
      </w:r>
      <w:r>
        <w:rPr>
          <w:rFonts w:hint="eastAsia" w:ascii="仿宋_GB2312" w:hAnsi="仿宋_GB2312" w:eastAsia="仿宋_GB2312" w:cs="仿宋_GB2312"/>
          <w:i w:val="0"/>
          <w:caps w:val="0"/>
          <w:color w:val="auto"/>
          <w:spacing w:val="0"/>
          <w:sz w:val="32"/>
          <w:szCs w:val="32"/>
          <w:shd w:val="clear" w:color="auto" w:fill="FFFFFF"/>
        </w:rPr>
        <w:t>企业</w:t>
      </w:r>
      <w:r>
        <w:rPr>
          <w:rFonts w:hint="eastAsia" w:ascii="仿宋_GB2312" w:hAnsi="仿宋_GB2312" w:eastAsia="仿宋_GB2312" w:cs="仿宋_GB2312"/>
          <w:i w:val="0"/>
          <w:caps w:val="0"/>
          <w:color w:val="auto"/>
          <w:spacing w:val="0"/>
          <w:sz w:val="32"/>
          <w:szCs w:val="32"/>
          <w:shd w:val="clear" w:color="auto" w:fill="FFFFFF"/>
          <w:lang w:eastAsia="zh-CN"/>
        </w:rPr>
        <w:t>：通过自治区药品监督管理局行政审批系统，提交相关材料。受理</w:t>
      </w:r>
      <w:r>
        <w:rPr>
          <w:rFonts w:hint="eastAsia" w:ascii="仿宋_GB2312" w:hAnsi="仿宋_GB2312" w:eastAsia="仿宋_GB2312" w:cs="仿宋_GB2312"/>
          <w:i w:val="0"/>
          <w:caps w:val="0"/>
          <w:color w:val="auto"/>
          <w:spacing w:val="0"/>
          <w:sz w:val="32"/>
          <w:szCs w:val="32"/>
          <w:shd w:val="clear" w:color="auto" w:fill="FFFFFF"/>
        </w:rPr>
        <w:t>后，按照规定组织开展申报资料技术审查、现场检查。符合条件的，</w:t>
      </w:r>
      <w:r>
        <w:rPr>
          <w:rFonts w:hint="eastAsia" w:ascii="仿宋_GB2312" w:hAnsi="仿宋_GB2312" w:eastAsia="仿宋_GB2312" w:cs="仿宋_GB2312"/>
          <w:i w:val="0"/>
          <w:caps w:val="0"/>
          <w:color w:val="auto"/>
          <w:spacing w:val="0"/>
          <w:sz w:val="32"/>
          <w:szCs w:val="32"/>
          <w:shd w:val="clear" w:color="auto" w:fill="FFFFFF"/>
          <w:lang w:eastAsia="zh-CN"/>
        </w:rPr>
        <w:t>核发批发、零售连锁（总部）企业</w:t>
      </w:r>
      <w:r>
        <w:rPr>
          <w:rFonts w:hint="eastAsia" w:ascii="仿宋_GB2312" w:hAnsi="仿宋_GB2312" w:eastAsia="仿宋_GB2312" w:cs="仿宋_GB2312"/>
          <w:i w:val="0"/>
          <w:caps w:val="0"/>
          <w:color w:val="auto"/>
          <w:spacing w:val="0"/>
          <w:sz w:val="32"/>
          <w:szCs w:val="32"/>
          <w:shd w:val="clear" w:color="auto" w:fill="FFFFFF"/>
        </w:rPr>
        <w:t>《药品经营许可证》</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3.已开办的药品批发和零售连锁总部企业：</w:t>
      </w:r>
      <w:r>
        <w:rPr>
          <w:rFonts w:hint="eastAsia" w:ascii="仿宋_GB2312" w:hAnsi="仿宋_GB2312" w:eastAsia="仿宋_GB2312" w:cs="仿宋_GB2312"/>
          <w:i w:val="0"/>
          <w:caps w:val="0"/>
          <w:color w:val="auto"/>
          <w:spacing w:val="0"/>
          <w:sz w:val="32"/>
          <w:szCs w:val="32"/>
          <w:shd w:val="clear" w:color="auto" w:fill="FFFFFF"/>
          <w:lang w:eastAsia="zh-CN"/>
        </w:rPr>
        <w:t>通过自治区药品监督管理局行政审批系统，提交材料。受理</w:t>
      </w:r>
      <w:r>
        <w:rPr>
          <w:rFonts w:hint="eastAsia" w:ascii="仿宋_GB2312" w:hAnsi="仿宋_GB2312" w:eastAsia="仿宋_GB2312" w:cs="仿宋_GB2312"/>
          <w:i w:val="0"/>
          <w:caps w:val="0"/>
          <w:color w:val="auto"/>
          <w:spacing w:val="0"/>
          <w:sz w:val="32"/>
          <w:szCs w:val="32"/>
          <w:shd w:val="clear" w:color="auto" w:fill="FFFFFF"/>
        </w:rPr>
        <w:t>后，按照规定组织开展申报资料技术审查、现场检查。符合条件的，</w:t>
      </w:r>
      <w:r>
        <w:rPr>
          <w:rFonts w:hint="eastAsia" w:ascii="仿宋_GB2312" w:hAnsi="仿宋_GB2312" w:eastAsia="仿宋_GB2312" w:cs="仿宋_GB2312"/>
          <w:i w:val="0"/>
          <w:caps w:val="0"/>
          <w:color w:val="auto"/>
          <w:spacing w:val="0"/>
          <w:sz w:val="32"/>
          <w:szCs w:val="32"/>
          <w:shd w:val="clear" w:color="auto" w:fill="FFFFFF"/>
          <w:lang w:eastAsia="zh-CN"/>
        </w:rPr>
        <w:t>核发药品零售连锁总部或批发企业</w:t>
      </w:r>
      <w:r>
        <w:rPr>
          <w:rFonts w:hint="eastAsia" w:ascii="仿宋_GB2312" w:hAnsi="仿宋_GB2312" w:eastAsia="仿宋_GB2312" w:cs="仿宋_GB2312"/>
          <w:i w:val="0"/>
          <w:caps w:val="0"/>
          <w:color w:val="auto"/>
          <w:spacing w:val="0"/>
          <w:sz w:val="32"/>
          <w:szCs w:val="32"/>
          <w:shd w:val="clear" w:color="auto" w:fill="FFFFFF"/>
        </w:rPr>
        <w:t>《药品经营许可证》</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不符合条件的，书面通知</w:t>
      </w:r>
      <w:r>
        <w:rPr>
          <w:rFonts w:hint="eastAsia" w:ascii="仿宋_GB2312" w:hAnsi="仿宋_GB2312" w:eastAsia="仿宋_GB2312" w:cs="仿宋_GB2312"/>
          <w:i w:val="0"/>
          <w:caps w:val="0"/>
          <w:color w:val="auto"/>
          <w:spacing w:val="0"/>
          <w:sz w:val="32"/>
          <w:szCs w:val="32"/>
          <w:shd w:val="clear" w:color="auto" w:fill="FFFFFF"/>
          <w:lang w:eastAsia="zh-CN"/>
        </w:rPr>
        <w:t>申请人</w:t>
      </w:r>
      <w:r>
        <w:rPr>
          <w:rFonts w:hint="eastAsia" w:ascii="仿宋_GB2312" w:hAnsi="仿宋_GB2312" w:eastAsia="仿宋_GB2312" w:cs="仿宋_GB2312"/>
          <w:i w:val="0"/>
          <w:caps w:val="0"/>
          <w:color w:val="auto"/>
          <w:spacing w:val="0"/>
          <w:sz w:val="32"/>
          <w:szCs w:val="32"/>
          <w:shd w:val="clear" w:color="auto" w:fill="FFFFFF"/>
        </w:rPr>
        <w:t>并说明理由，同时告知</w:t>
      </w:r>
      <w:r>
        <w:rPr>
          <w:rFonts w:hint="eastAsia" w:ascii="仿宋_GB2312" w:hAnsi="仿宋_GB2312" w:eastAsia="仿宋_GB2312" w:cs="仿宋_GB2312"/>
          <w:i w:val="0"/>
          <w:caps w:val="0"/>
          <w:color w:val="auto"/>
          <w:spacing w:val="0"/>
          <w:sz w:val="32"/>
          <w:szCs w:val="32"/>
          <w:shd w:val="clear" w:color="auto" w:fill="FFFFFF"/>
          <w:lang w:eastAsia="zh-CN"/>
        </w:rPr>
        <w:t>申请</w:t>
      </w:r>
      <w:r>
        <w:rPr>
          <w:rFonts w:hint="eastAsia" w:ascii="仿宋_GB2312" w:hAnsi="仿宋_GB2312" w:eastAsia="仿宋_GB2312" w:cs="仿宋_GB2312"/>
          <w:i w:val="0"/>
          <w:caps w:val="0"/>
          <w:color w:val="auto"/>
          <w:spacing w:val="0"/>
          <w:sz w:val="32"/>
          <w:szCs w:val="32"/>
          <w:shd w:val="clear" w:color="auto" w:fill="FFFFFF"/>
        </w:rPr>
        <w:t>人享有依法申请行政复议或提起行政诉讼的权利。</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五、相关</w:t>
      </w:r>
      <w:r>
        <w:rPr>
          <w:rFonts w:hint="eastAsia" w:ascii="黑体" w:hAnsi="黑体" w:eastAsia="黑体" w:cs="黑体"/>
          <w:color w:val="auto"/>
          <w:sz w:val="32"/>
          <w:szCs w:val="32"/>
        </w:rPr>
        <w:t>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各检查</w:t>
      </w:r>
      <w:r>
        <w:rPr>
          <w:rFonts w:hint="eastAsia" w:ascii="仿宋_GB2312" w:hAnsi="仿宋_GB2312" w:eastAsia="仿宋_GB2312" w:cs="仿宋_GB2312"/>
          <w:i w:val="0"/>
          <w:caps w:val="0"/>
          <w:color w:val="auto"/>
          <w:spacing w:val="0"/>
          <w:sz w:val="32"/>
          <w:szCs w:val="32"/>
          <w:shd w:val="clear" w:color="auto" w:fill="FFFFFF"/>
          <w:lang w:eastAsia="zh-CN"/>
        </w:rPr>
        <w:t>分</w:t>
      </w:r>
      <w:r>
        <w:rPr>
          <w:rFonts w:hint="eastAsia" w:ascii="仿宋_GB2312" w:hAnsi="仿宋_GB2312" w:eastAsia="仿宋_GB2312" w:cs="仿宋_GB2312"/>
          <w:i w:val="0"/>
          <w:caps w:val="0"/>
          <w:color w:val="auto"/>
          <w:spacing w:val="0"/>
          <w:sz w:val="32"/>
          <w:szCs w:val="32"/>
          <w:shd w:val="clear" w:color="auto" w:fill="FFFFFF"/>
        </w:rPr>
        <w:t>局</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各</w:t>
      </w:r>
      <w:r>
        <w:rPr>
          <w:rFonts w:hint="eastAsia" w:ascii="仿宋_GB2312" w:hAnsi="仿宋_GB2312" w:eastAsia="仿宋_GB2312" w:cs="仿宋_GB2312"/>
          <w:i w:val="0"/>
          <w:caps w:val="0"/>
          <w:color w:val="auto"/>
          <w:spacing w:val="0"/>
          <w:sz w:val="32"/>
          <w:szCs w:val="32"/>
          <w:shd w:val="clear" w:color="auto" w:fill="FFFFFF"/>
          <w:lang w:eastAsia="zh-CN"/>
        </w:rPr>
        <w:t>盟市、旗县（市、区）</w:t>
      </w:r>
      <w:r>
        <w:rPr>
          <w:rFonts w:hint="eastAsia" w:ascii="仿宋_GB2312" w:hAnsi="仿宋_GB2312" w:eastAsia="仿宋_GB2312" w:cs="仿宋_GB2312"/>
          <w:i w:val="0"/>
          <w:caps w:val="0"/>
          <w:color w:val="auto"/>
          <w:spacing w:val="0"/>
          <w:sz w:val="32"/>
          <w:szCs w:val="32"/>
          <w:shd w:val="clear" w:color="auto" w:fill="FFFFFF"/>
        </w:rPr>
        <w:t>市场</w:t>
      </w:r>
      <w:r>
        <w:rPr>
          <w:rFonts w:hint="eastAsia" w:ascii="仿宋_GB2312" w:hAnsi="仿宋_GB2312" w:eastAsia="仿宋_GB2312" w:cs="仿宋_GB2312"/>
          <w:i w:val="0"/>
          <w:caps w:val="0"/>
          <w:color w:val="auto"/>
          <w:spacing w:val="0"/>
          <w:sz w:val="32"/>
          <w:szCs w:val="32"/>
          <w:shd w:val="clear" w:color="auto" w:fill="FFFFFF"/>
          <w:lang w:eastAsia="zh-CN"/>
        </w:rPr>
        <w:t>监督管理</w:t>
      </w:r>
      <w:r>
        <w:rPr>
          <w:rFonts w:hint="eastAsia" w:ascii="仿宋_GB2312" w:hAnsi="仿宋_GB2312" w:eastAsia="仿宋_GB2312" w:cs="仿宋_GB2312"/>
          <w:i w:val="0"/>
          <w:caps w:val="0"/>
          <w:color w:val="auto"/>
          <w:spacing w:val="0"/>
          <w:sz w:val="32"/>
          <w:szCs w:val="32"/>
          <w:shd w:val="clear" w:color="auto" w:fill="FFFFFF"/>
        </w:rPr>
        <w:t>局</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要建立上下联动的监管机制</w:t>
      </w:r>
      <w:r>
        <w:rPr>
          <w:rFonts w:hint="eastAsia" w:ascii="仿宋_GB2312" w:hAnsi="仿宋_GB2312" w:eastAsia="仿宋_GB2312" w:cs="仿宋_GB2312"/>
          <w:i w:val="0"/>
          <w:caps w:val="0"/>
          <w:color w:val="auto"/>
          <w:spacing w:val="0"/>
          <w:sz w:val="32"/>
          <w:szCs w:val="32"/>
          <w:shd w:val="clear" w:color="auto" w:fill="FFFFFF"/>
          <w:lang w:eastAsia="zh-CN"/>
        </w:rPr>
        <w:t>，密切</w:t>
      </w:r>
      <w:r>
        <w:rPr>
          <w:rFonts w:hint="eastAsia" w:ascii="仿宋_GB2312" w:hAnsi="仿宋_GB2312" w:eastAsia="仿宋_GB2312" w:cs="仿宋_GB2312"/>
          <w:i w:val="0"/>
          <w:caps w:val="0"/>
          <w:color w:val="auto"/>
          <w:spacing w:val="0"/>
          <w:sz w:val="32"/>
          <w:szCs w:val="32"/>
          <w:shd w:val="clear" w:color="auto" w:fill="FFFFFF"/>
        </w:rPr>
        <w:t>协作配合，完善</w:t>
      </w:r>
      <w:r>
        <w:rPr>
          <w:rFonts w:hint="eastAsia" w:ascii="仿宋_GB2312" w:hAnsi="仿宋_GB2312" w:eastAsia="仿宋_GB2312" w:cs="仿宋_GB2312"/>
          <w:i w:val="0"/>
          <w:caps w:val="0"/>
          <w:color w:val="auto"/>
          <w:spacing w:val="0"/>
          <w:sz w:val="32"/>
          <w:szCs w:val="32"/>
          <w:shd w:val="clear" w:color="auto" w:fill="FFFFFF"/>
          <w:lang w:eastAsia="zh-CN"/>
        </w:rPr>
        <w:t>企业</w:t>
      </w:r>
      <w:r>
        <w:rPr>
          <w:rFonts w:hint="default" w:ascii="仿宋_GB2312" w:hAnsi="仿宋_GB2312" w:eastAsia="仿宋_GB2312" w:cs="仿宋_GB2312"/>
          <w:i w:val="0"/>
          <w:caps w:val="0"/>
          <w:color w:val="auto"/>
          <w:spacing w:val="0"/>
          <w:sz w:val="32"/>
          <w:szCs w:val="32"/>
          <w:shd w:val="clear" w:color="auto" w:fill="FFFFFF"/>
          <w:lang w:val="en-US" w:eastAsia="zh-CN"/>
        </w:rPr>
        <w:t>日常</w:t>
      </w:r>
      <w:r>
        <w:rPr>
          <w:rFonts w:hint="eastAsia" w:ascii="仿宋_GB2312" w:hAnsi="仿宋_GB2312" w:eastAsia="仿宋_GB2312" w:cs="仿宋_GB2312"/>
          <w:i w:val="0"/>
          <w:caps w:val="0"/>
          <w:color w:val="auto"/>
          <w:spacing w:val="0"/>
          <w:sz w:val="32"/>
          <w:szCs w:val="32"/>
          <w:shd w:val="clear" w:color="auto" w:fill="FFFFFF"/>
          <w:lang w:val="en-US" w:eastAsia="zh-CN"/>
        </w:rPr>
        <w:t>经营</w:t>
      </w:r>
      <w:r>
        <w:rPr>
          <w:rFonts w:hint="eastAsia" w:ascii="仿宋_GB2312" w:hAnsi="仿宋_GB2312" w:eastAsia="仿宋_GB2312" w:cs="仿宋_GB2312"/>
          <w:i w:val="0"/>
          <w:caps w:val="0"/>
          <w:color w:val="auto"/>
          <w:spacing w:val="0"/>
          <w:sz w:val="32"/>
          <w:szCs w:val="32"/>
          <w:shd w:val="clear" w:color="auto" w:fill="FFFFFF"/>
        </w:rPr>
        <w:t>信息档案</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共享监管信息</w:t>
      </w:r>
      <w:r>
        <w:rPr>
          <w:rFonts w:hint="eastAsia" w:ascii="仿宋_GB2312" w:hAnsi="仿宋_GB2312" w:eastAsia="仿宋_GB2312" w:cs="仿宋_GB2312"/>
          <w:i w:val="0"/>
          <w:caps w:val="0"/>
          <w:color w:val="auto"/>
          <w:spacing w:val="0"/>
          <w:sz w:val="32"/>
          <w:szCs w:val="32"/>
          <w:shd w:val="clear" w:color="auto" w:fill="FFFFFF"/>
          <w:lang w:eastAsia="zh-CN"/>
        </w:rPr>
        <w:t>和信用信息</w:t>
      </w:r>
      <w:r>
        <w:rPr>
          <w:rFonts w:hint="eastAsia" w:ascii="仿宋_GB2312" w:hAnsi="仿宋_GB2312" w:eastAsia="仿宋_GB2312" w:cs="仿宋_GB2312"/>
          <w:i w:val="0"/>
          <w:caps w:val="0"/>
          <w:color w:val="auto"/>
          <w:spacing w:val="0"/>
          <w:sz w:val="32"/>
          <w:szCs w:val="32"/>
          <w:shd w:val="clear" w:color="auto" w:fill="FFFFFF"/>
        </w:rPr>
        <w:t>，督促企业落实主体责任</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对发现的违法违规行为，按照法律法规</w:t>
      </w:r>
      <w:r>
        <w:rPr>
          <w:rFonts w:hint="eastAsia" w:ascii="仿宋_GB2312" w:hAnsi="仿宋_GB2312" w:eastAsia="仿宋_GB2312" w:cs="仿宋_GB2312"/>
          <w:i w:val="0"/>
          <w:caps w:val="0"/>
          <w:color w:val="auto"/>
          <w:spacing w:val="0"/>
          <w:sz w:val="32"/>
          <w:szCs w:val="32"/>
          <w:shd w:val="clear" w:color="auto" w:fill="FFFFFF"/>
          <w:lang w:eastAsia="zh-CN"/>
        </w:rPr>
        <w:t>进行</w:t>
      </w:r>
      <w:r>
        <w:rPr>
          <w:rFonts w:hint="eastAsia" w:ascii="仿宋_GB2312" w:hAnsi="仿宋_GB2312" w:eastAsia="仿宋_GB2312" w:cs="仿宋_GB2312"/>
          <w:i w:val="0"/>
          <w:caps w:val="0"/>
          <w:color w:val="auto"/>
          <w:spacing w:val="0"/>
          <w:sz w:val="32"/>
          <w:szCs w:val="32"/>
          <w:shd w:val="clear" w:color="auto" w:fill="FFFFFF"/>
        </w:rPr>
        <w:t>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各级监管部门要加强与企业的沟通协调，坚持问题导向，听取、梳理意见和建议，</w:t>
      </w:r>
      <w:r>
        <w:rPr>
          <w:rFonts w:hint="eastAsia" w:ascii="仿宋_GB2312" w:hAnsi="仿宋_GB2312" w:eastAsia="仿宋_GB2312" w:cs="仿宋_GB2312"/>
          <w:i w:val="0"/>
          <w:caps w:val="0"/>
          <w:color w:val="auto"/>
          <w:spacing w:val="0"/>
          <w:sz w:val="32"/>
          <w:szCs w:val="32"/>
          <w:shd w:val="clear" w:color="auto" w:fill="FFFFFF"/>
          <w:lang w:eastAsia="zh-CN"/>
        </w:rPr>
        <w:t>及时研究“批零一体化”</w:t>
      </w:r>
      <w:r>
        <w:rPr>
          <w:rFonts w:hint="eastAsia" w:ascii="仿宋_GB2312" w:hAnsi="仿宋_GB2312" w:eastAsia="仿宋_GB2312" w:cs="仿宋_GB2312"/>
          <w:i w:val="0"/>
          <w:caps w:val="0"/>
          <w:color w:val="auto"/>
          <w:spacing w:val="0"/>
          <w:sz w:val="32"/>
          <w:szCs w:val="32"/>
          <w:shd w:val="clear" w:color="auto" w:fill="FFFFFF"/>
        </w:rPr>
        <w:t>工作中出现的新情况、新问题，不断完善工作举措，全力推动工作取得实效。</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审批部门应完善办事指南，优化办事流程，建立健全协同推进机制，共同推动惠企政策落地见效。</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val="0"/>
        <w:snapToGrid/>
        <w:spacing w:line="560" w:lineRule="exact"/>
        <w:ind w:left="0" w:leftChars="0"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仿宋_GB2312" w:hAnsi="仿宋_GB2312" w:eastAsia="仿宋_GB2312" w:cs="仿宋_GB2312"/>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EB682"/>
    <w:rsid w:val="3B977118"/>
    <w:rsid w:val="4ADFD01A"/>
    <w:rsid w:val="5F5EB682"/>
    <w:rsid w:val="72F006F0"/>
    <w:rsid w:val="7DAB0001"/>
    <w:rsid w:val="7F5E04C4"/>
    <w:rsid w:val="EEFF58F7"/>
    <w:rsid w:val="FBBE3052"/>
    <w:rsid w:val="FFFB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2023-06-14T07:42:00Z</dcterms:created>
  <dc:creator>kylin</dc:creator>
  <cp:lastModifiedBy>演示人</cp:lastModifiedBy>
  <dcterms:modified xsi:type="dcterms:W3CDTF">2023-06-20T13:03:04Z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